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FD5F" w14:textId="77777777" w:rsidR="0061186A" w:rsidRPr="00AB6D76"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255BB076" w14:textId="04E1F30D" w:rsidR="0061186A" w:rsidRPr="00AB6D76"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AB6D76">
        <w:rPr>
          <w:rFonts w:ascii="Times New Roman" w:eastAsia="Times New Roman" w:hAnsi="Times New Roman" w:cs="Times New Roman"/>
          <w:b/>
          <w:bCs/>
          <w:color w:val="404040" w:themeColor="text1" w:themeTint="BF"/>
          <w:bdr w:val="none" w:sz="0" w:space="0" w:color="auto" w:frame="1"/>
        </w:rPr>
        <w:t xml:space="preserve">Last updated: </w:t>
      </w:r>
      <w:r w:rsidR="000E366A" w:rsidRPr="00AB6D76">
        <w:rPr>
          <w:rFonts w:ascii="Times New Roman" w:eastAsia="Times New Roman" w:hAnsi="Times New Roman" w:cs="Times New Roman"/>
          <w:b/>
          <w:bCs/>
          <w:color w:val="404040" w:themeColor="text1" w:themeTint="BF"/>
          <w:bdr w:val="none" w:sz="0" w:space="0" w:color="auto" w:frame="1"/>
        </w:rPr>
        <w:t>02/</w:t>
      </w:r>
      <w:r w:rsidR="009C663B">
        <w:rPr>
          <w:rFonts w:ascii="Times New Roman" w:eastAsia="Times New Roman" w:hAnsi="Times New Roman" w:cs="Times New Roman"/>
          <w:b/>
          <w:bCs/>
          <w:color w:val="404040" w:themeColor="text1" w:themeTint="BF"/>
          <w:bdr w:val="none" w:sz="0" w:space="0" w:color="auto" w:frame="1"/>
        </w:rPr>
        <w:t>1</w:t>
      </w:r>
      <w:r w:rsidR="000E366A" w:rsidRPr="00AB6D76">
        <w:rPr>
          <w:rFonts w:ascii="Times New Roman" w:eastAsia="Times New Roman" w:hAnsi="Times New Roman" w:cs="Times New Roman"/>
          <w:b/>
          <w:bCs/>
          <w:color w:val="404040" w:themeColor="text1" w:themeTint="BF"/>
          <w:bdr w:val="none" w:sz="0" w:space="0" w:color="auto" w:frame="1"/>
        </w:rPr>
        <w:t>0/2022</w:t>
      </w:r>
    </w:p>
    <w:p w14:paraId="15671FDC" w14:textId="77777777" w:rsidR="0061186A" w:rsidRPr="00AB6D76"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55AD1C53" w14:textId="1A76CF1F" w:rsidR="0061186A" w:rsidRPr="00AB6D76"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AB6D76">
        <w:rPr>
          <w:rFonts w:ascii="Times New Roman" w:eastAsia="Times New Roman" w:hAnsi="Times New Roman" w:cs="Times New Roman"/>
          <w:b/>
          <w:bCs/>
          <w:color w:val="404040" w:themeColor="text1" w:themeTint="BF"/>
          <w:bdr w:val="none" w:sz="0" w:space="0" w:color="auto" w:frame="1"/>
        </w:rPr>
        <w:t xml:space="preserve">Job Title: </w:t>
      </w:r>
      <w:r w:rsidR="00AB55E6" w:rsidRPr="00AB6D76">
        <w:rPr>
          <w:rFonts w:ascii="Times New Roman" w:eastAsia="Times New Roman" w:hAnsi="Times New Roman" w:cs="Times New Roman"/>
          <w:b/>
          <w:bCs/>
          <w:color w:val="404040" w:themeColor="text1" w:themeTint="BF"/>
          <w:bdr w:val="none" w:sz="0" w:space="0" w:color="auto" w:frame="1"/>
        </w:rPr>
        <w:t>Scientist I/ Scientist II</w:t>
      </w:r>
      <w:r w:rsidR="00BF529B" w:rsidRPr="00AB6D76">
        <w:rPr>
          <w:rFonts w:ascii="Times New Roman" w:eastAsia="Times New Roman" w:hAnsi="Times New Roman" w:cs="Times New Roman"/>
          <w:b/>
          <w:bCs/>
          <w:color w:val="404040" w:themeColor="text1" w:themeTint="BF"/>
          <w:bdr w:val="none" w:sz="0" w:space="0" w:color="auto" w:frame="1"/>
        </w:rPr>
        <w:t>, Research</w:t>
      </w:r>
    </w:p>
    <w:p w14:paraId="7D11DD14" w14:textId="315B3390" w:rsidR="0061186A" w:rsidRPr="00AB6D76"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12D5F95A" w14:textId="2616715D" w:rsidR="0061186A" w:rsidRPr="00AB6D76"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AB6D76">
        <w:rPr>
          <w:rFonts w:ascii="Times New Roman" w:eastAsia="Times New Roman" w:hAnsi="Times New Roman" w:cs="Times New Roman"/>
          <w:b/>
          <w:bCs/>
          <w:color w:val="404040" w:themeColor="text1" w:themeTint="BF"/>
          <w:bdr w:val="none" w:sz="0" w:space="0" w:color="auto" w:frame="1"/>
        </w:rPr>
        <w:t xml:space="preserve">Job Summary: </w:t>
      </w:r>
    </w:p>
    <w:p w14:paraId="4607CE88" w14:textId="173EFA54" w:rsidR="0061186A" w:rsidRPr="00AB6D76"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661616BF" w14:textId="58F55825" w:rsidR="00AB6D76" w:rsidRPr="00AB6D76" w:rsidRDefault="00AB6D76" w:rsidP="00AB6D76">
      <w:pPr>
        <w:rPr>
          <w:rFonts w:ascii="Times New Roman" w:hAnsi="Times New Roman" w:cs="Times New Roman"/>
          <w:color w:val="404040" w:themeColor="text1" w:themeTint="BF"/>
        </w:rPr>
      </w:pPr>
      <w:bookmarkStart w:id="0" w:name="_Hlk94787296"/>
      <w:r w:rsidRPr="00AB6D76">
        <w:rPr>
          <w:rFonts w:ascii="Times New Roman" w:hAnsi="Times New Roman" w:cs="Times New Roman"/>
          <w:color w:val="404040" w:themeColor="text1" w:themeTint="BF"/>
        </w:rPr>
        <w:t>Cellular Biomedicine Group Inc. (CBMG) is a wholly owned subsidiary of CBMG Holdings. We develop proprietary cell therapies for the treatment of cancer and degenerative diseases. CBMG operates a state-of-the-art facility in Rockville, Maryland with five GMP rooms in order to augment its global research and development capabilities and to support clinical development of multiple cell therapy platform technologies in the US.</w:t>
      </w:r>
      <w:bookmarkEnd w:id="0"/>
    </w:p>
    <w:p w14:paraId="353A60B5" w14:textId="389933DD" w:rsidR="00AB55E6" w:rsidRPr="00AB6D76" w:rsidRDefault="00D77BBE" w:rsidP="00AB55E6">
      <w:pPr>
        <w:shd w:val="clear" w:color="auto" w:fill="FFFFFF"/>
        <w:spacing w:after="0" w:line="240" w:lineRule="auto"/>
        <w:textAlignment w:val="baseline"/>
        <w:rPr>
          <w:rFonts w:ascii="Times New Roman" w:eastAsia="Times New Roman" w:hAnsi="Times New Roman" w:cs="Times New Roman"/>
          <w:color w:val="404040" w:themeColor="text1" w:themeTint="BF"/>
          <w:bdr w:val="none" w:sz="0" w:space="0" w:color="auto" w:frame="1"/>
        </w:rPr>
      </w:pPr>
      <w:r w:rsidRPr="00AB6D76">
        <w:rPr>
          <w:rFonts w:ascii="Times New Roman" w:eastAsia="Times New Roman" w:hAnsi="Times New Roman" w:cs="Times New Roman"/>
          <w:color w:val="404040" w:themeColor="text1" w:themeTint="BF"/>
          <w:bdr w:val="none" w:sz="0" w:space="0" w:color="auto" w:frame="1"/>
        </w:rPr>
        <w:t xml:space="preserve">Cellular Biomedicine Group (CBMG) is a biopharmaceutical company focusing on the development of novel cell therapy products for the treatment of advanced solid and hematological malignancies. We are </w:t>
      </w:r>
      <w:r w:rsidR="00AB55E6" w:rsidRPr="00AB6D76">
        <w:rPr>
          <w:rFonts w:ascii="Times New Roman" w:eastAsia="Times New Roman" w:hAnsi="Times New Roman" w:cs="Times New Roman"/>
          <w:color w:val="404040" w:themeColor="text1" w:themeTint="BF"/>
          <w:bdr w:val="none" w:sz="0" w:space="0" w:color="auto" w:frame="1"/>
        </w:rPr>
        <w:t>seeking</w:t>
      </w:r>
      <w:r w:rsidR="002F1756" w:rsidRPr="00AB6D76">
        <w:rPr>
          <w:rFonts w:ascii="Times New Roman" w:eastAsia="Times New Roman" w:hAnsi="Times New Roman" w:cs="Times New Roman"/>
          <w:color w:val="404040" w:themeColor="text1" w:themeTint="BF"/>
          <w:bdr w:val="none" w:sz="0" w:space="0" w:color="auto" w:frame="1"/>
        </w:rPr>
        <w:t xml:space="preserve"> a</w:t>
      </w:r>
      <w:r w:rsidR="00AB55E6" w:rsidRPr="00AB6D76">
        <w:rPr>
          <w:rFonts w:ascii="Times New Roman" w:eastAsia="Times New Roman" w:hAnsi="Times New Roman" w:cs="Times New Roman"/>
          <w:color w:val="404040" w:themeColor="text1" w:themeTint="BF"/>
          <w:bdr w:val="none" w:sz="0" w:space="0" w:color="auto" w:frame="1"/>
        </w:rPr>
        <w:t xml:space="preserve"> talented Scientist I /Scientist II to join our </w:t>
      </w:r>
      <w:r w:rsidR="00822187" w:rsidRPr="00AB6D76">
        <w:rPr>
          <w:rFonts w:ascii="Times New Roman" w:eastAsia="Times New Roman" w:hAnsi="Times New Roman" w:cs="Times New Roman"/>
          <w:color w:val="404040" w:themeColor="text1" w:themeTint="BF"/>
          <w:bdr w:val="none" w:sz="0" w:space="0" w:color="auto" w:frame="1"/>
        </w:rPr>
        <w:t xml:space="preserve">Immuno-Oncology </w:t>
      </w:r>
      <w:r w:rsidRPr="00AB6D76">
        <w:rPr>
          <w:rFonts w:ascii="Times New Roman" w:eastAsia="Times New Roman" w:hAnsi="Times New Roman" w:cs="Times New Roman"/>
          <w:color w:val="404040" w:themeColor="text1" w:themeTint="BF"/>
          <w:bdr w:val="none" w:sz="0" w:space="0" w:color="auto" w:frame="1"/>
        </w:rPr>
        <w:t>Research</w:t>
      </w:r>
      <w:r w:rsidR="00AB55E6" w:rsidRPr="00AB6D76">
        <w:rPr>
          <w:rFonts w:ascii="Times New Roman" w:eastAsia="Times New Roman" w:hAnsi="Times New Roman" w:cs="Times New Roman"/>
          <w:color w:val="404040" w:themeColor="text1" w:themeTint="BF"/>
          <w:bdr w:val="none" w:sz="0" w:space="0" w:color="auto" w:frame="1"/>
        </w:rPr>
        <w:t xml:space="preserve"> team in Rockville, MD. The successful candidate w</w:t>
      </w:r>
      <w:r w:rsidR="00B22504" w:rsidRPr="00AB6D76">
        <w:rPr>
          <w:rFonts w:ascii="Times New Roman" w:eastAsia="Times New Roman" w:hAnsi="Times New Roman" w:cs="Times New Roman"/>
          <w:color w:val="404040" w:themeColor="text1" w:themeTint="BF"/>
          <w:bdr w:val="none" w:sz="0" w:space="0" w:color="auto" w:frame="1"/>
        </w:rPr>
        <w:t>ill</w:t>
      </w:r>
      <w:r w:rsidR="00AB55E6" w:rsidRPr="00AB6D76">
        <w:rPr>
          <w:rFonts w:ascii="Times New Roman" w:eastAsia="Times New Roman" w:hAnsi="Times New Roman" w:cs="Times New Roman"/>
          <w:color w:val="404040" w:themeColor="text1" w:themeTint="BF"/>
          <w:bdr w:val="none" w:sz="0" w:space="0" w:color="auto" w:frame="1"/>
        </w:rPr>
        <w:t xml:space="preserve"> be joining us for discovery and development of T-cell therapies</w:t>
      </w:r>
      <w:r w:rsidR="00A25AC5" w:rsidRPr="00AB6D76">
        <w:rPr>
          <w:rFonts w:ascii="Times New Roman" w:eastAsia="Times New Roman" w:hAnsi="Times New Roman" w:cs="Times New Roman"/>
          <w:color w:val="404040" w:themeColor="text1" w:themeTint="BF"/>
          <w:bdr w:val="none" w:sz="0" w:space="0" w:color="auto" w:frame="1"/>
        </w:rPr>
        <w:t xml:space="preserve"> (CAR-T, TCR-T, and TIL)</w:t>
      </w:r>
      <w:r w:rsidR="00B22504" w:rsidRPr="00AB6D76">
        <w:rPr>
          <w:rFonts w:ascii="Times New Roman" w:eastAsia="Times New Roman" w:hAnsi="Times New Roman" w:cs="Times New Roman"/>
          <w:color w:val="404040" w:themeColor="text1" w:themeTint="BF"/>
          <w:bdr w:val="none" w:sz="0" w:space="0" w:color="auto" w:frame="1"/>
        </w:rPr>
        <w:t xml:space="preserve"> for a variety of cancers</w:t>
      </w:r>
      <w:r w:rsidR="002B0A5E" w:rsidRPr="00AB6D76">
        <w:rPr>
          <w:rFonts w:ascii="Times New Roman" w:eastAsia="Times New Roman" w:hAnsi="Times New Roman" w:cs="Times New Roman"/>
          <w:color w:val="404040" w:themeColor="text1" w:themeTint="BF"/>
          <w:bdr w:val="none" w:sz="0" w:space="0" w:color="auto" w:frame="1"/>
        </w:rPr>
        <w:t>.</w:t>
      </w:r>
    </w:p>
    <w:p w14:paraId="4C2F88E1" w14:textId="77777777" w:rsidR="00AB55E6" w:rsidRPr="00AB6D76" w:rsidRDefault="00AB55E6" w:rsidP="00AB55E6">
      <w:pPr>
        <w:shd w:val="clear" w:color="auto" w:fill="FFFFFF"/>
        <w:spacing w:after="0" w:line="240" w:lineRule="auto"/>
        <w:textAlignment w:val="baseline"/>
        <w:rPr>
          <w:rFonts w:ascii="Times New Roman" w:eastAsia="Times New Roman" w:hAnsi="Times New Roman" w:cs="Times New Roman"/>
          <w:color w:val="404040" w:themeColor="text1" w:themeTint="BF"/>
          <w:bdr w:val="none" w:sz="0" w:space="0" w:color="auto" w:frame="1"/>
        </w:rPr>
      </w:pPr>
    </w:p>
    <w:p w14:paraId="571B844E" w14:textId="0DD2AED8" w:rsidR="0061186A" w:rsidRPr="00AB6D76" w:rsidRDefault="002B0A5E" w:rsidP="00AB55E6">
      <w:pPr>
        <w:shd w:val="clear" w:color="auto" w:fill="FFFFFF"/>
        <w:spacing w:after="0" w:line="240" w:lineRule="auto"/>
        <w:textAlignment w:val="baseline"/>
        <w:rPr>
          <w:rFonts w:ascii="Times New Roman" w:eastAsia="Times New Roman" w:hAnsi="Times New Roman" w:cs="Times New Roman"/>
          <w:color w:val="404040" w:themeColor="text1" w:themeTint="BF"/>
          <w:bdr w:val="none" w:sz="0" w:space="0" w:color="auto" w:frame="1"/>
        </w:rPr>
      </w:pPr>
      <w:r w:rsidRPr="00AB6D76">
        <w:rPr>
          <w:rFonts w:ascii="Times New Roman" w:eastAsia="Times New Roman" w:hAnsi="Times New Roman" w:cs="Times New Roman"/>
          <w:color w:val="404040" w:themeColor="text1" w:themeTint="BF"/>
          <w:bdr w:val="none" w:sz="0" w:space="0" w:color="auto" w:frame="1"/>
        </w:rPr>
        <w:t xml:space="preserve">The candidate will work within our rapidly growing </w:t>
      </w:r>
      <w:r w:rsidR="00D77BBE" w:rsidRPr="00AB6D76">
        <w:rPr>
          <w:rFonts w:ascii="Times New Roman" w:eastAsia="Times New Roman" w:hAnsi="Times New Roman" w:cs="Times New Roman"/>
          <w:color w:val="404040" w:themeColor="text1" w:themeTint="BF"/>
          <w:bdr w:val="none" w:sz="0" w:space="0" w:color="auto" w:frame="1"/>
        </w:rPr>
        <w:t>Research</w:t>
      </w:r>
      <w:r w:rsidRPr="00AB6D76">
        <w:rPr>
          <w:rFonts w:ascii="Times New Roman" w:eastAsia="Times New Roman" w:hAnsi="Times New Roman" w:cs="Times New Roman"/>
          <w:color w:val="404040" w:themeColor="text1" w:themeTint="BF"/>
          <w:bdr w:val="none" w:sz="0" w:space="0" w:color="auto" w:frame="1"/>
        </w:rPr>
        <w:t xml:space="preserve"> team </w:t>
      </w:r>
      <w:r w:rsidR="007B4636" w:rsidRPr="00AB6D76">
        <w:rPr>
          <w:rFonts w:ascii="Times New Roman" w:eastAsia="Times New Roman" w:hAnsi="Times New Roman" w:cs="Times New Roman"/>
          <w:color w:val="404040" w:themeColor="text1" w:themeTint="BF"/>
          <w:bdr w:val="none" w:sz="0" w:space="0" w:color="auto" w:frame="1"/>
        </w:rPr>
        <w:t>under the direction of</w:t>
      </w:r>
      <w:r w:rsidRPr="00AB6D76">
        <w:rPr>
          <w:rFonts w:ascii="Times New Roman" w:eastAsia="Times New Roman" w:hAnsi="Times New Roman" w:cs="Times New Roman"/>
          <w:color w:val="404040" w:themeColor="text1" w:themeTint="BF"/>
          <w:bdr w:val="none" w:sz="0" w:space="0" w:color="auto" w:frame="1"/>
        </w:rPr>
        <w:t xml:space="preserve"> the </w:t>
      </w:r>
      <w:r w:rsidR="00833C41" w:rsidRPr="00AB6D76">
        <w:rPr>
          <w:rFonts w:ascii="Times New Roman" w:eastAsia="Times New Roman" w:hAnsi="Times New Roman" w:cs="Times New Roman"/>
          <w:color w:val="404040" w:themeColor="text1" w:themeTint="BF"/>
          <w:bdr w:val="none" w:sz="0" w:space="0" w:color="auto" w:frame="1"/>
        </w:rPr>
        <w:t>t</w:t>
      </w:r>
      <w:r w:rsidRPr="00AB6D76">
        <w:rPr>
          <w:rFonts w:ascii="Times New Roman" w:eastAsia="Times New Roman" w:hAnsi="Times New Roman" w:cs="Times New Roman"/>
          <w:color w:val="404040" w:themeColor="text1" w:themeTint="BF"/>
          <w:bdr w:val="none" w:sz="0" w:space="0" w:color="auto" w:frame="1"/>
        </w:rPr>
        <w:t xml:space="preserve">eam </w:t>
      </w:r>
      <w:r w:rsidR="00833C41" w:rsidRPr="00AB6D76">
        <w:rPr>
          <w:rFonts w:ascii="Times New Roman" w:eastAsia="Times New Roman" w:hAnsi="Times New Roman" w:cs="Times New Roman"/>
          <w:color w:val="404040" w:themeColor="text1" w:themeTint="BF"/>
          <w:bdr w:val="none" w:sz="0" w:space="0" w:color="auto" w:frame="1"/>
        </w:rPr>
        <w:t>l</w:t>
      </w:r>
      <w:r w:rsidRPr="00AB6D76">
        <w:rPr>
          <w:rFonts w:ascii="Times New Roman" w:eastAsia="Times New Roman" w:hAnsi="Times New Roman" w:cs="Times New Roman"/>
          <w:color w:val="404040" w:themeColor="text1" w:themeTint="BF"/>
          <w:bdr w:val="none" w:sz="0" w:space="0" w:color="auto" w:frame="1"/>
        </w:rPr>
        <w:t xml:space="preserve">eader </w:t>
      </w:r>
      <w:r w:rsidR="007B4636" w:rsidRPr="00AB6D76">
        <w:rPr>
          <w:rFonts w:ascii="Times New Roman" w:eastAsia="Times New Roman" w:hAnsi="Times New Roman" w:cs="Times New Roman"/>
          <w:color w:val="404040" w:themeColor="text1" w:themeTint="BF"/>
          <w:bdr w:val="none" w:sz="0" w:space="0" w:color="auto" w:frame="1"/>
        </w:rPr>
        <w:t>and/or</w:t>
      </w:r>
      <w:r w:rsidRPr="00AB6D76">
        <w:rPr>
          <w:rFonts w:ascii="Times New Roman" w:eastAsia="Times New Roman" w:hAnsi="Times New Roman" w:cs="Times New Roman"/>
          <w:color w:val="404040" w:themeColor="text1" w:themeTint="BF"/>
          <w:bdr w:val="none" w:sz="0" w:space="0" w:color="auto" w:frame="1"/>
        </w:rPr>
        <w:t xml:space="preserve"> other senior scientific members of the team. In this role, the candidate will make use of his/her experience in</w:t>
      </w:r>
      <w:r w:rsidR="0038517F" w:rsidRPr="00AB6D76">
        <w:rPr>
          <w:rFonts w:ascii="Times New Roman" w:eastAsia="Times New Roman" w:hAnsi="Times New Roman" w:cs="Times New Roman"/>
          <w:color w:val="404040" w:themeColor="text1" w:themeTint="BF"/>
          <w:bdr w:val="none" w:sz="0" w:space="0" w:color="auto" w:frame="1"/>
        </w:rPr>
        <w:t xml:space="preserve"> cell biology and</w:t>
      </w:r>
      <w:r w:rsidRPr="00AB6D76">
        <w:rPr>
          <w:rFonts w:ascii="Times New Roman" w:eastAsia="Times New Roman" w:hAnsi="Times New Roman" w:cs="Times New Roman"/>
          <w:color w:val="404040" w:themeColor="text1" w:themeTint="BF"/>
          <w:bdr w:val="none" w:sz="0" w:space="0" w:color="auto" w:frame="1"/>
        </w:rPr>
        <w:t xml:space="preserve"> immunology to contribute to the advancement of innovative cell therapy products by designing and conducting laboratory experiments, developing methodology, and generating and interpreting scientific data in a highly collaborative environment.</w:t>
      </w:r>
      <w:r w:rsidR="00AB55E6" w:rsidRPr="00AB6D76">
        <w:rPr>
          <w:rFonts w:ascii="Times New Roman" w:eastAsia="Times New Roman" w:hAnsi="Times New Roman" w:cs="Times New Roman"/>
          <w:color w:val="404040" w:themeColor="text1" w:themeTint="BF"/>
          <w:bdr w:val="none" w:sz="0" w:space="0" w:color="auto" w:frame="1"/>
        </w:rPr>
        <w:t xml:space="preserve"> As a key member of our team</w:t>
      </w:r>
      <w:r w:rsidRPr="00AB6D76">
        <w:rPr>
          <w:rFonts w:ascii="Times New Roman" w:eastAsia="Times New Roman" w:hAnsi="Times New Roman" w:cs="Times New Roman"/>
          <w:color w:val="404040" w:themeColor="text1" w:themeTint="BF"/>
          <w:bdr w:val="none" w:sz="0" w:space="0" w:color="auto" w:frame="1"/>
        </w:rPr>
        <w:t>,</w:t>
      </w:r>
      <w:r w:rsidR="00AB55E6" w:rsidRPr="00AB6D76">
        <w:rPr>
          <w:rFonts w:ascii="Times New Roman" w:eastAsia="Times New Roman" w:hAnsi="Times New Roman" w:cs="Times New Roman"/>
          <w:color w:val="404040" w:themeColor="text1" w:themeTint="BF"/>
          <w:bdr w:val="none" w:sz="0" w:space="0" w:color="auto" w:frame="1"/>
        </w:rPr>
        <w:t xml:space="preserve"> </w:t>
      </w:r>
      <w:r w:rsidRPr="00AB6D76">
        <w:rPr>
          <w:rFonts w:ascii="Times New Roman" w:eastAsia="Times New Roman" w:hAnsi="Times New Roman" w:cs="Times New Roman"/>
          <w:color w:val="404040" w:themeColor="text1" w:themeTint="BF"/>
          <w:bdr w:val="none" w:sz="0" w:space="0" w:color="auto" w:frame="1"/>
        </w:rPr>
        <w:t>the candidate</w:t>
      </w:r>
      <w:r w:rsidR="00AB55E6" w:rsidRPr="00AB6D76">
        <w:rPr>
          <w:rFonts w:ascii="Times New Roman" w:eastAsia="Times New Roman" w:hAnsi="Times New Roman" w:cs="Times New Roman"/>
          <w:color w:val="404040" w:themeColor="text1" w:themeTint="BF"/>
          <w:bdr w:val="none" w:sz="0" w:space="0" w:color="auto" w:frame="1"/>
        </w:rPr>
        <w:t xml:space="preserve"> will </w:t>
      </w:r>
      <w:r w:rsidR="001C258C" w:rsidRPr="00AB6D76">
        <w:rPr>
          <w:rFonts w:ascii="Times New Roman" w:eastAsia="Times New Roman" w:hAnsi="Times New Roman" w:cs="Times New Roman"/>
          <w:color w:val="404040" w:themeColor="text1" w:themeTint="BF"/>
          <w:bdr w:val="none" w:sz="0" w:space="0" w:color="auto" w:frame="1"/>
        </w:rPr>
        <w:t xml:space="preserve">also </w:t>
      </w:r>
      <w:r w:rsidR="00AB55E6" w:rsidRPr="00AB6D76">
        <w:rPr>
          <w:rFonts w:ascii="Times New Roman" w:eastAsia="Times New Roman" w:hAnsi="Times New Roman" w:cs="Times New Roman"/>
          <w:color w:val="404040" w:themeColor="text1" w:themeTint="BF"/>
          <w:bdr w:val="none" w:sz="0" w:space="0" w:color="auto" w:frame="1"/>
        </w:rPr>
        <w:t>be responsible for documenting and communicating results to appropriate stakeholders.</w:t>
      </w:r>
    </w:p>
    <w:p w14:paraId="56E31AA4" w14:textId="6A5AD4ED" w:rsidR="0061186A" w:rsidRPr="00AB6D76" w:rsidRDefault="0061186A"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23D8998D" w14:textId="59C90F69" w:rsidR="00C470DE" w:rsidRPr="00AB6D76" w:rsidRDefault="006359F7"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r w:rsidRPr="00AB6D76">
        <w:rPr>
          <w:rFonts w:ascii="Times New Roman" w:eastAsia="Times New Roman" w:hAnsi="Times New Roman" w:cs="Times New Roman"/>
          <w:b/>
          <w:bCs/>
          <w:color w:val="404040" w:themeColor="text1" w:themeTint="BF"/>
          <w:bdr w:val="none" w:sz="0" w:space="0" w:color="auto" w:frame="1"/>
        </w:rPr>
        <w:t xml:space="preserve">Responsibilities </w:t>
      </w:r>
      <w:r w:rsidR="000471AE" w:rsidRPr="00AB6D76">
        <w:rPr>
          <w:rFonts w:ascii="Times New Roman" w:eastAsia="Times New Roman" w:hAnsi="Times New Roman" w:cs="Times New Roman"/>
          <w:b/>
          <w:bCs/>
          <w:color w:val="404040" w:themeColor="text1" w:themeTint="BF"/>
          <w:bdr w:val="none" w:sz="0" w:space="0" w:color="auto" w:frame="1"/>
        </w:rPr>
        <w:t>and Duties</w:t>
      </w:r>
      <w:r w:rsidRPr="00AB6D76">
        <w:rPr>
          <w:rFonts w:ascii="Times New Roman" w:eastAsia="Times New Roman" w:hAnsi="Times New Roman" w:cs="Times New Roman"/>
          <w:b/>
          <w:bCs/>
          <w:color w:val="404040" w:themeColor="text1" w:themeTint="BF"/>
          <w:bdr w:val="none" w:sz="0" w:space="0" w:color="auto" w:frame="1"/>
        </w:rPr>
        <w:t>:</w:t>
      </w:r>
    </w:p>
    <w:p w14:paraId="116126CF" w14:textId="77777777" w:rsidR="00D77BBE" w:rsidRPr="00AB6D76" w:rsidRDefault="00D77BBE" w:rsidP="006359F7">
      <w:pPr>
        <w:shd w:val="clear" w:color="auto" w:fill="FFFFFF"/>
        <w:spacing w:after="0" w:line="240" w:lineRule="auto"/>
        <w:textAlignment w:val="baseline"/>
        <w:rPr>
          <w:rFonts w:ascii="Times New Roman" w:eastAsia="Times New Roman" w:hAnsi="Times New Roman" w:cs="Times New Roman"/>
          <w:b/>
          <w:bCs/>
          <w:color w:val="404040" w:themeColor="text1" w:themeTint="BF"/>
          <w:bdr w:val="none" w:sz="0" w:space="0" w:color="auto" w:frame="1"/>
        </w:rPr>
      </w:pPr>
    </w:p>
    <w:p w14:paraId="01BD5F38" w14:textId="1BEF16E5" w:rsidR="0036167A" w:rsidRPr="00AB6D76" w:rsidRDefault="0036167A" w:rsidP="0036167A">
      <w:pPr>
        <w:pStyle w:val="ListParagraph"/>
        <w:numPr>
          <w:ilvl w:val="0"/>
          <w:numId w:val="8"/>
        </w:numPr>
        <w:shd w:val="clear" w:color="auto" w:fill="FFFFFF"/>
        <w:textAlignment w:val="baseline"/>
        <w:rPr>
          <w:color w:val="404040" w:themeColor="text1" w:themeTint="BF"/>
        </w:rPr>
      </w:pPr>
      <w:r w:rsidRPr="00AB6D76">
        <w:rPr>
          <w:color w:val="404040" w:themeColor="text1" w:themeTint="BF"/>
        </w:rPr>
        <w:t xml:space="preserve">Conduct hands-on primary immune cell culturing, immune functional assays, and other </w:t>
      </w:r>
      <w:r w:rsidRPr="00AB6D76">
        <w:rPr>
          <w:i/>
          <w:iCs/>
          <w:color w:val="404040" w:themeColor="text1" w:themeTint="BF"/>
        </w:rPr>
        <w:t xml:space="preserve">in vitro </w:t>
      </w:r>
      <w:r w:rsidRPr="00AB6D76">
        <w:rPr>
          <w:color w:val="404040" w:themeColor="text1" w:themeTint="BF"/>
        </w:rPr>
        <w:t>experiments.</w:t>
      </w:r>
    </w:p>
    <w:p w14:paraId="1F9C8CC7" w14:textId="4FD3966F" w:rsidR="0036167A" w:rsidRPr="00AB6D76" w:rsidRDefault="0036167A" w:rsidP="0036167A">
      <w:pPr>
        <w:pStyle w:val="ListParagraph"/>
        <w:numPr>
          <w:ilvl w:val="0"/>
          <w:numId w:val="8"/>
        </w:numPr>
        <w:shd w:val="clear" w:color="auto" w:fill="FFFFFF"/>
        <w:textAlignment w:val="baseline"/>
        <w:rPr>
          <w:color w:val="404040" w:themeColor="text1" w:themeTint="BF"/>
        </w:rPr>
      </w:pPr>
      <w:r w:rsidRPr="00AB6D76">
        <w:rPr>
          <w:color w:val="404040" w:themeColor="text1" w:themeTint="BF"/>
        </w:rPr>
        <w:t>Contribute to experiment</w:t>
      </w:r>
      <w:r w:rsidR="00D31E83" w:rsidRPr="00AB6D76">
        <w:rPr>
          <w:color w:val="404040" w:themeColor="text1" w:themeTint="BF"/>
        </w:rPr>
        <w:t>al</w:t>
      </w:r>
      <w:r w:rsidRPr="00AB6D76">
        <w:rPr>
          <w:color w:val="404040" w:themeColor="text1" w:themeTint="BF"/>
        </w:rPr>
        <w:t xml:space="preserve"> plan</w:t>
      </w:r>
      <w:r w:rsidR="00D31E83" w:rsidRPr="00AB6D76">
        <w:rPr>
          <w:color w:val="404040" w:themeColor="text1" w:themeTint="BF"/>
        </w:rPr>
        <w:t>ning</w:t>
      </w:r>
      <w:r w:rsidRPr="00AB6D76">
        <w:rPr>
          <w:color w:val="404040" w:themeColor="text1" w:themeTint="BF"/>
        </w:rPr>
        <w:t xml:space="preserve"> and design, independent data analysis and interpretation.</w:t>
      </w:r>
    </w:p>
    <w:p w14:paraId="25CE0FA4" w14:textId="2D47A997" w:rsidR="0036167A" w:rsidRPr="00AB6D76" w:rsidRDefault="00C470DE" w:rsidP="0036167A">
      <w:pPr>
        <w:pStyle w:val="ListParagraph"/>
        <w:numPr>
          <w:ilvl w:val="0"/>
          <w:numId w:val="8"/>
        </w:numPr>
        <w:shd w:val="clear" w:color="auto" w:fill="FFFFFF"/>
        <w:textAlignment w:val="baseline"/>
        <w:rPr>
          <w:color w:val="404040" w:themeColor="text1" w:themeTint="BF"/>
        </w:rPr>
      </w:pPr>
      <w:r w:rsidRPr="00AB6D76">
        <w:rPr>
          <w:color w:val="404040" w:themeColor="text1" w:themeTint="BF"/>
        </w:rPr>
        <w:t>W</w:t>
      </w:r>
      <w:r w:rsidR="0036167A" w:rsidRPr="00AB6D76">
        <w:rPr>
          <w:color w:val="404040" w:themeColor="text1" w:themeTint="BF"/>
        </w:rPr>
        <w:t>ork collaboratively with team members to ensure the efficient relay of information and forward translation of data.</w:t>
      </w:r>
    </w:p>
    <w:p w14:paraId="0461B5D6" w14:textId="7A3A5289" w:rsidR="0036167A" w:rsidRPr="00AB6D76" w:rsidRDefault="0036167A" w:rsidP="0036167A">
      <w:pPr>
        <w:pStyle w:val="ListParagraph"/>
        <w:numPr>
          <w:ilvl w:val="0"/>
          <w:numId w:val="8"/>
        </w:numPr>
        <w:shd w:val="clear" w:color="auto" w:fill="FFFFFF"/>
        <w:textAlignment w:val="baseline"/>
        <w:rPr>
          <w:color w:val="404040" w:themeColor="text1" w:themeTint="BF"/>
        </w:rPr>
      </w:pPr>
      <w:r w:rsidRPr="00AB6D76">
        <w:rPr>
          <w:color w:val="404040" w:themeColor="text1" w:themeTint="BF"/>
        </w:rPr>
        <w:t xml:space="preserve">Assess and report data, with </w:t>
      </w:r>
      <w:r w:rsidR="00C470DE" w:rsidRPr="00AB6D76">
        <w:rPr>
          <w:color w:val="404040" w:themeColor="text1" w:themeTint="BF"/>
        </w:rPr>
        <w:t>minimal</w:t>
      </w:r>
      <w:r w:rsidRPr="00AB6D76">
        <w:rPr>
          <w:color w:val="404040" w:themeColor="text1" w:themeTint="BF"/>
        </w:rPr>
        <w:t xml:space="preserve"> guidance, in a clear and concise manner, with a clear understanding of its implications.</w:t>
      </w:r>
    </w:p>
    <w:p w14:paraId="301F8B9C" w14:textId="0F4AAF92" w:rsidR="000471AE" w:rsidRPr="00AB6D76" w:rsidRDefault="0036167A" w:rsidP="0036167A">
      <w:pPr>
        <w:pStyle w:val="ListParagraph"/>
        <w:numPr>
          <w:ilvl w:val="0"/>
          <w:numId w:val="8"/>
        </w:numPr>
        <w:shd w:val="clear" w:color="auto" w:fill="FFFFFF"/>
        <w:textAlignment w:val="baseline"/>
        <w:rPr>
          <w:color w:val="404040" w:themeColor="text1" w:themeTint="BF"/>
        </w:rPr>
      </w:pPr>
      <w:r w:rsidRPr="00AB6D76">
        <w:rPr>
          <w:color w:val="404040" w:themeColor="text1" w:themeTint="BF"/>
        </w:rPr>
        <w:t>Provide technical instructions to the team and share information between distinct projects as needed.</w:t>
      </w:r>
    </w:p>
    <w:p w14:paraId="3C11E621" w14:textId="77777777" w:rsidR="0036167A" w:rsidRPr="00AB6D76" w:rsidRDefault="0036167A" w:rsidP="0036167A">
      <w:pPr>
        <w:pStyle w:val="ListParagraph"/>
        <w:shd w:val="clear" w:color="auto" w:fill="FFFFFF"/>
        <w:ind w:left="720" w:firstLine="0"/>
        <w:textAlignment w:val="baseline"/>
        <w:rPr>
          <w:color w:val="404040" w:themeColor="text1" w:themeTint="BF"/>
        </w:rPr>
      </w:pPr>
    </w:p>
    <w:p w14:paraId="7548B747" w14:textId="1E7B05B4" w:rsidR="00E85FF2" w:rsidRPr="00AB6D76" w:rsidRDefault="006359F7" w:rsidP="00EE53EA">
      <w:pPr>
        <w:shd w:val="clear" w:color="auto" w:fill="FFFFFF"/>
        <w:spacing w:after="0" w:line="240" w:lineRule="auto"/>
        <w:textAlignment w:val="baseline"/>
        <w:rPr>
          <w:rFonts w:ascii="Times New Roman" w:eastAsia="Times New Roman" w:hAnsi="Times New Roman" w:cs="Times New Roman"/>
          <w:color w:val="404040" w:themeColor="text1" w:themeTint="BF"/>
        </w:rPr>
      </w:pPr>
      <w:r w:rsidRPr="00AB6D76">
        <w:rPr>
          <w:rFonts w:ascii="Times New Roman" w:eastAsia="Times New Roman" w:hAnsi="Times New Roman" w:cs="Times New Roman"/>
          <w:b/>
          <w:bCs/>
          <w:color w:val="404040" w:themeColor="text1" w:themeTint="BF"/>
          <w:bdr w:val="none" w:sz="0" w:space="0" w:color="auto" w:frame="1"/>
        </w:rPr>
        <w:t>Qualifications</w:t>
      </w:r>
      <w:r w:rsidR="000471AE" w:rsidRPr="00AB6D76">
        <w:rPr>
          <w:rFonts w:ascii="Times New Roman" w:eastAsia="Times New Roman" w:hAnsi="Times New Roman" w:cs="Times New Roman"/>
          <w:b/>
          <w:bCs/>
          <w:color w:val="404040" w:themeColor="text1" w:themeTint="BF"/>
          <w:bdr w:val="none" w:sz="0" w:space="0" w:color="auto" w:frame="1"/>
        </w:rPr>
        <w:t xml:space="preserve"> and Requirements</w:t>
      </w:r>
      <w:r w:rsidRPr="00AB6D76">
        <w:rPr>
          <w:rFonts w:ascii="Times New Roman" w:eastAsia="Times New Roman" w:hAnsi="Times New Roman" w:cs="Times New Roman"/>
          <w:b/>
          <w:bCs/>
          <w:color w:val="404040" w:themeColor="text1" w:themeTint="BF"/>
          <w:bdr w:val="none" w:sz="0" w:space="0" w:color="auto" w:frame="1"/>
        </w:rPr>
        <w:t>:</w:t>
      </w:r>
      <w:r w:rsidR="00EE53EA" w:rsidRPr="00AB6D76">
        <w:rPr>
          <w:rFonts w:ascii="Times New Roman" w:eastAsia="Times New Roman" w:hAnsi="Times New Roman" w:cs="Times New Roman"/>
          <w:color w:val="404040" w:themeColor="text1" w:themeTint="BF"/>
        </w:rPr>
        <w:tab/>
      </w:r>
    </w:p>
    <w:p w14:paraId="70968714" w14:textId="77777777" w:rsidR="00D77BBE" w:rsidRPr="00AB6D76" w:rsidRDefault="00D77BBE" w:rsidP="00EE53EA">
      <w:pPr>
        <w:shd w:val="clear" w:color="auto" w:fill="FFFFFF"/>
        <w:spacing w:after="0" w:line="240" w:lineRule="auto"/>
        <w:textAlignment w:val="baseline"/>
        <w:rPr>
          <w:rFonts w:ascii="Times New Roman" w:eastAsia="Times New Roman" w:hAnsi="Times New Roman" w:cs="Times New Roman"/>
          <w:color w:val="404040" w:themeColor="text1" w:themeTint="BF"/>
        </w:rPr>
      </w:pPr>
    </w:p>
    <w:p w14:paraId="0E61E121" w14:textId="22AB3E20" w:rsidR="00D77BBE" w:rsidRPr="00AB6D76" w:rsidRDefault="00D77BBE" w:rsidP="00D77BBE">
      <w:pPr>
        <w:pStyle w:val="ListParagraph"/>
        <w:numPr>
          <w:ilvl w:val="0"/>
          <w:numId w:val="7"/>
        </w:numPr>
        <w:shd w:val="clear" w:color="auto" w:fill="FFFFFF"/>
        <w:textAlignment w:val="baseline"/>
        <w:rPr>
          <w:color w:val="404040" w:themeColor="text1" w:themeTint="BF"/>
        </w:rPr>
      </w:pPr>
      <w:r w:rsidRPr="00AB6D76">
        <w:rPr>
          <w:b/>
          <w:bCs/>
          <w:color w:val="404040" w:themeColor="text1" w:themeTint="BF"/>
        </w:rPr>
        <w:t>Scientist I</w:t>
      </w:r>
      <w:r w:rsidRPr="00AB6D76">
        <w:rPr>
          <w:color w:val="404040" w:themeColor="text1" w:themeTint="BF"/>
        </w:rPr>
        <w:t xml:space="preserve">: BS in a relevant discipline (MS preferred) + minimum 2 years of experience </w:t>
      </w:r>
    </w:p>
    <w:p w14:paraId="1FE0CE95" w14:textId="14307045" w:rsidR="00D77BBE" w:rsidRPr="00AB6D76" w:rsidRDefault="00D77BBE" w:rsidP="00D77BBE">
      <w:pPr>
        <w:pStyle w:val="ListParagraph"/>
        <w:numPr>
          <w:ilvl w:val="0"/>
          <w:numId w:val="7"/>
        </w:numPr>
        <w:shd w:val="clear" w:color="auto" w:fill="FFFFFF"/>
        <w:textAlignment w:val="baseline"/>
        <w:rPr>
          <w:color w:val="404040" w:themeColor="text1" w:themeTint="BF"/>
        </w:rPr>
      </w:pPr>
      <w:r w:rsidRPr="00AB6D76">
        <w:rPr>
          <w:b/>
          <w:bCs/>
          <w:color w:val="404040" w:themeColor="text1" w:themeTint="BF"/>
        </w:rPr>
        <w:t>Scientist II</w:t>
      </w:r>
      <w:r w:rsidRPr="00AB6D76">
        <w:rPr>
          <w:color w:val="404040" w:themeColor="text1" w:themeTint="BF"/>
        </w:rPr>
        <w:t>: MS (PhD preferred)  in relevant discipline + minimum 3-5 years of experience</w:t>
      </w:r>
    </w:p>
    <w:p w14:paraId="51BCAE2D" w14:textId="67CC3381" w:rsidR="00EE53EA" w:rsidRPr="00AB6D76" w:rsidRDefault="0036167A" w:rsidP="00E85FF2">
      <w:pPr>
        <w:pStyle w:val="ListParagraph"/>
        <w:numPr>
          <w:ilvl w:val="0"/>
          <w:numId w:val="7"/>
        </w:numPr>
        <w:shd w:val="clear" w:color="auto" w:fill="FFFFFF"/>
        <w:textAlignment w:val="baseline"/>
        <w:rPr>
          <w:color w:val="404040" w:themeColor="text1" w:themeTint="BF"/>
        </w:rPr>
      </w:pPr>
      <w:r w:rsidRPr="00AB6D76">
        <w:rPr>
          <w:color w:val="404040" w:themeColor="text1" w:themeTint="BF"/>
        </w:rPr>
        <w:t>Strong laboratory and analytical skills;</w:t>
      </w:r>
      <w:r w:rsidR="00ED1C2D" w:rsidRPr="00AB6D76">
        <w:rPr>
          <w:color w:val="404040" w:themeColor="text1" w:themeTint="BF"/>
        </w:rPr>
        <w:t xml:space="preserve"> hands-on experience </w:t>
      </w:r>
      <w:r w:rsidR="007B4636" w:rsidRPr="00AB6D76">
        <w:rPr>
          <w:color w:val="404040" w:themeColor="text1" w:themeTint="BF"/>
        </w:rPr>
        <w:t>with</w:t>
      </w:r>
      <w:r w:rsidR="00ED1C2D" w:rsidRPr="00AB6D76">
        <w:rPr>
          <w:color w:val="404040" w:themeColor="text1" w:themeTint="BF"/>
        </w:rPr>
        <w:t xml:space="preserve"> </w:t>
      </w:r>
      <w:r w:rsidR="00746BDA" w:rsidRPr="00AB6D76">
        <w:rPr>
          <w:color w:val="404040" w:themeColor="text1" w:themeTint="BF"/>
        </w:rPr>
        <w:t xml:space="preserve">cell culture, </w:t>
      </w:r>
      <w:r w:rsidR="00ED1C2D" w:rsidRPr="00AB6D76">
        <w:rPr>
          <w:color w:val="404040" w:themeColor="text1" w:themeTint="BF"/>
        </w:rPr>
        <w:t>qPCR</w:t>
      </w:r>
      <w:r w:rsidR="0038517F" w:rsidRPr="00AB6D76">
        <w:rPr>
          <w:color w:val="404040" w:themeColor="text1" w:themeTint="BF"/>
        </w:rPr>
        <w:t>, ELISA</w:t>
      </w:r>
      <w:r w:rsidR="00693245" w:rsidRPr="00AB6D76">
        <w:rPr>
          <w:color w:val="404040" w:themeColor="text1" w:themeTint="BF"/>
        </w:rPr>
        <w:t>,</w:t>
      </w:r>
      <w:r w:rsidR="00ED1C2D" w:rsidRPr="00AB6D76">
        <w:rPr>
          <w:color w:val="404040" w:themeColor="text1" w:themeTint="BF"/>
        </w:rPr>
        <w:t xml:space="preserve"> and </w:t>
      </w:r>
      <w:r w:rsidR="0038517F" w:rsidRPr="00AB6D76">
        <w:rPr>
          <w:color w:val="404040" w:themeColor="text1" w:themeTint="BF"/>
        </w:rPr>
        <w:t>flow cytometry</w:t>
      </w:r>
      <w:r w:rsidRPr="00AB6D76">
        <w:rPr>
          <w:color w:val="404040" w:themeColor="text1" w:themeTint="BF"/>
        </w:rPr>
        <w:t>;</w:t>
      </w:r>
      <w:r w:rsidR="00ED1C2D" w:rsidRPr="00AB6D76">
        <w:rPr>
          <w:color w:val="404040" w:themeColor="text1" w:themeTint="BF"/>
        </w:rPr>
        <w:t xml:space="preserve"> </w:t>
      </w:r>
      <w:r w:rsidR="00EE53EA" w:rsidRPr="00AB6D76">
        <w:rPr>
          <w:color w:val="404040" w:themeColor="text1" w:themeTint="BF"/>
        </w:rPr>
        <w:t>evidence of effective problem-solving / troubleshooting</w:t>
      </w:r>
      <w:r w:rsidRPr="00AB6D76">
        <w:rPr>
          <w:color w:val="404040" w:themeColor="text1" w:themeTint="BF"/>
        </w:rPr>
        <w:t xml:space="preserve"> abilities.</w:t>
      </w:r>
    </w:p>
    <w:p w14:paraId="5FFE0DE5" w14:textId="0F3E0BA9" w:rsidR="00EE53EA" w:rsidRPr="00AB6D76" w:rsidRDefault="00EE53EA" w:rsidP="00E85FF2">
      <w:pPr>
        <w:pStyle w:val="ListParagraph"/>
        <w:numPr>
          <w:ilvl w:val="0"/>
          <w:numId w:val="7"/>
        </w:numPr>
        <w:shd w:val="clear" w:color="auto" w:fill="FFFFFF"/>
        <w:textAlignment w:val="baseline"/>
        <w:rPr>
          <w:color w:val="404040" w:themeColor="text1" w:themeTint="BF"/>
        </w:rPr>
      </w:pPr>
      <w:r w:rsidRPr="00AB6D76">
        <w:rPr>
          <w:color w:val="404040" w:themeColor="text1" w:themeTint="BF"/>
        </w:rPr>
        <w:t>Excellent oral and written communication skills</w:t>
      </w:r>
      <w:r w:rsidR="0036167A" w:rsidRPr="00AB6D76">
        <w:rPr>
          <w:color w:val="404040" w:themeColor="text1" w:themeTint="BF"/>
        </w:rPr>
        <w:t>;</w:t>
      </w:r>
      <w:r w:rsidRPr="00AB6D76">
        <w:rPr>
          <w:color w:val="404040" w:themeColor="text1" w:themeTint="BF"/>
        </w:rPr>
        <w:t xml:space="preserve"> </w:t>
      </w:r>
      <w:r w:rsidR="00ED1C2D" w:rsidRPr="00AB6D76">
        <w:rPr>
          <w:color w:val="404040" w:themeColor="text1" w:themeTint="BF"/>
        </w:rPr>
        <w:t>attention to detail</w:t>
      </w:r>
      <w:r w:rsidR="0036167A" w:rsidRPr="00AB6D76">
        <w:rPr>
          <w:color w:val="404040" w:themeColor="text1" w:themeTint="BF"/>
        </w:rPr>
        <w:t>;</w:t>
      </w:r>
      <w:r w:rsidR="00ED1C2D" w:rsidRPr="00AB6D76">
        <w:rPr>
          <w:color w:val="404040" w:themeColor="text1" w:themeTint="BF"/>
        </w:rPr>
        <w:t xml:space="preserve"> </w:t>
      </w:r>
      <w:r w:rsidRPr="00AB6D76">
        <w:rPr>
          <w:color w:val="404040" w:themeColor="text1" w:themeTint="BF"/>
        </w:rPr>
        <w:t>able to document work clearly, concisely, and understand and describe its importance to others</w:t>
      </w:r>
      <w:r w:rsidR="0036167A" w:rsidRPr="00AB6D76">
        <w:rPr>
          <w:color w:val="404040" w:themeColor="text1" w:themeTint="BF"/>
        </w:rPr>
        <w:t>.</w:t>
      </w:r>
    </w:p>
    <w:p w14:paraId="146F1B32" w14:textId="0EFAB138" w:rsidR="00E85FF2" w:rsidRPr="00AB6D76" w:rsidRDefault="00EE53EA" w:rsidP="009C663B">
      <w:pPr>
        <w:pStyle w:val="ListParagraph"/>
        <w:numPr>
          <w:ilvl w:val="0"/>
          <w:numId w:val="7"/>
        </w:numPr>
        <w:shd w:val="clear" w:color="auto" w:fill="FFFFFF"/>
        <w:tabs>
          <w:tab w:val="left" w:pos="810"/>
        </w:tabs>
        <w:textAlignment w:val="baseline"/>
        <w:rPr>
          <w:color w:val="404040" w:themeColor="text1" w:themeTint="BF"/>
        </w:rPr>
      </w:pPr>
      <w:r w:rsidRPr="00AB6D76">
        <w:rPr>
          <w:color w:val="404040" w:themeColor="text1" w:themeTint="BF"/>
        </w:rPr>
        <w:lastRenderedPageBreak/>
        <w:t>Good organizational and planning skills</w:t>
      </w:r>
      <w:r w:rsidR="0036167A" w:rsidRPr="00AB6D76">
        <w:rPr>
          <w:color w:val="404040" w:themeColor="text1" w:themeTint="BF"/>
        </w:rPr>
        <w:t>;</w:t>
      </w:r>
      <w:r w:rsidRPr="00AB6D76">
        <w:rPr>
          <w:color w:val="404040" w:themeColor="text1" w:themeTint="BF"/>
        </w:rPr>
        <w:t xml:space="preserve"> ability to manage a portfolio of work, prioritize, and deliver quality</w:t>
      </w:r>
      <w:r w:rsidR="0036167A" w:rsidRPr="00AB6D76">
        <w:rPr>
          <w:color w:val="404040" w:themeColor="text1" w:themeTint="BF"/>
        </w:rPr>
        <w:t xml:space="preserve"> </w:t>
      </w:r>
      <w:r w:rsidR="007B4636" w:rsidRPr="00AB6D76">
        <w:rPr>
          <w:color w:val="404040" w:themeColor="text1" w:themeTint="BF"/>
        </w:rPr>
        <w:t>results while meeting deadlines</w:t>
      </w:r>
      <w:r w:rsidR="0036167A" w:rsidRPr="00AB6D76">
        <w:rPr>
          <w:color w:val="404040" w:themeColor="text1" w:themeTint="BF"/>
        </w:rPr>
        <w:t>.</w:t>
      </w:r>
    </w:p>
    <w:p w14:paraId="2F5A84CE" w14:textId="5D88E03B" w:rsidR="00ED1C2D" w:rsidRPr="00AB6D76" w:rsidRDefault="00EE53EA" w:rsidP="00E85FF2">
      <w:pPr>
        <w:pStyle w:val="ListParagraph"/>
        <w:numPr>
          <w:ilvl w:val="0"/>
          <w:numId w:val="7"/>
        </w:numPr>
        <w:shd w:val="clear" w:color="auto" w:fill="FFFFFF"/>
        <w:textAlignment w:val="baseline"/>
        <w:rPr>
          <w:color w:val="404040" w:themeColor="text1" w:themeTint="BF"/>
        </w:rPr>
      </w:pPr>
      <w:r w:rsidRPr="00AB6D76">
        <w:rPr>
          <w:color w:val="404040" w:themeColor="text1" w:themeTint="BF"/>
        </w:rPr>
        <w:t>Good interpersonal skills – able to work effectively with colleagues/collaborators from diverse backgrounds, levels of seniority, and territories.</w:t>
      </w:r>
      <w:r w:rsidR="00ED1C2D" w:rsidRPr="00AB6D76">
        <w:rPr>
          <w:color w:val="404040" w:themeColor="text1" w:themeTint="BF"/>
        </w:rPr>
        <w:t xml:space="preserve"> </w:t>
      </w:r>
    </w:p>
    <w:p w14:paraId="4F58F80C" w14:textId="642036C5" w:rsidR="00680443" w:rsidRPr="00AB6D76" w:rsidRDefault="00ED1C2D" w:rsidP="00E85FF2">
      <w:pPr>
        <w:pStyle w:val="ListParagraph"/>
        <w:numPr>
          <w:ilvl w:val="0"/>
          <w:numId w:val="7"/>
        </w:numPr>
        <w:shd w:val="clear" w:color="auto" w:fill="FFFFFF"/>
        <w:textAlignment w:val="baseline"/>
        <w:rPr>
          <w:color w:val="404040" w:themeColor="text1" w:themeTint="BF"/>
        </w:rPr>
      </w:pPr>
      <w:r w:rsidRPr="00AB6D76">
        <w:rPr>
          <w:color w:val="404040" w:themeColor="text1" w:themeTint="BF"/>
        </w:rPr>
        <w:t xml:space="preserve">Experience </w:t>
      </w:r>
      <w:r w:rsidR="00DD1D26" w:rsidRPr="00AB6D76">
        <w:rPr>
          <w:color w:val="404040" w:themeColor="text1" w:themeTint="BF"/>
        </w:rPr>
        <w:t>in</w:t>
      </w:r>
      <w:r w:rsidRPr="00AB6D76">
        <w:rPr>
          <w:color w:val="404040" w:themeColor="text1" w:themeTint="BF"/>
        </w:rPr>
        <w:t xml:space="preserve"> </w:t>
      </w:r>
      <w:r w:rsidR="00292C58" w:rsidRPr="00AB6D76">
        <w:rPr>
          <w:color w:val="404040" w:themeColor="text1" w:themeTint="BF"/>
        </w:rPr>
        <w:t xml:space="preserve">T cell </w:t>
      </w:r>
      <w:r w:rsidR="00E85FF2" w:rsidRPr="00AB6D76">
        <w:rPr>
          <w:color w:val="404040" w:themeColor="text1" w:themeTint="BF"/>
        </w:rPr>
        <w:t>immuno</w:t>
      </w:r>
      <w:r w:rsidRPr="00AB6D76">
        <w:rPr>
          <w:color w:val="404040" w:themeColor="text1" w:themeTint="BF"/>
        </w:rPr>
        <w:t xml:space="preserve">therapy is </w:t>
      </w:r>
      <w:r w:rsidR="00292C58" w:rsidRPr="00AB6D76">
        <w:rPr>
          <w:color w:val="404040" w:themeColor="text1" w:themeTint="BF"/>
        </w:rPr>
        <w:t>a plus</w:t>
      </w:r>
      <w:r w:rsidRPr="00AB6D76">
        <w:rPr>
          <w:color w:val="404040" w:themeColor="text1" w:themeTint="BF"/>
        </w:rPr>
        <w:t xml:space="preserve">. </w:t>
      </w:r>
    </w:p>
    <w:p w14:paraId="20E44574" w14:textId="77777777" w:rsidR="00D77BBE" w:rsidRPr="00AB6D76" w:rsidRDefault="00D77BBE" w:rsidP="00D77BBE">
      <w:pPr>
        <w:rPr>
          <w:rFonts w:ascii="Times New Roman" w:eastAsia="Times New Roman" w:hAnsi="Times New Roman" w:cs="Times New Roman"/>
          <w:b/>
          <w:bCs/>
          <w:color w:val="404040" w:themeColor="text1" w:themeTint="BF"/>
          <w:bdr w:val="none" w:sz="0" w:space="0" w:color="auto" w:frame="1"/>
        </w:rPr>
      </w:pPr>
    </w:p>
    <w:p w14:paraId="13F6A4DB" w14:textId="77777777" w:rsidR="00AB6D76" w:rsidRPr="00AB6D76" w:rsidRDefault="00AB6D76" w:rsidP="00AB6D76">
      <w:pPr>
        <w:rPr>
          <w:rFonts w:ascii="Times New Roman" w:hAnsi="Times New Roman" w:cs="Times New Roman"/>
          <w:b/>
          <w:bCs/>
          <w:color w:val="404040" w:themeColor="text1" w:themeTint="BF"/>
          <w:bdr w:val="none" w:sz="0" w:space="0" w:color="auto" w:frame="1"/>
        </w:rPr>
      </w:pPr>
      <w:bookmarkStart w:id="1" w:name="_Hlk94787349"/>
      <w:r w:rsidRPr="00AB6D76">
        <w:rPr>
          <w:rFonts w:ascii="Times New Roman" w:hAnsi="Times New Roman" w:cs="Times New Roman"/>
          <w:b/>
          <w:bCs/>
          <w:color w:val="404040" w:themeColor="text1" w:themeTint="BF"/>
          <w:bdr w:val="none" w:sz="0" w:space="0" w:color="auto" w:frame="1"/>
        </w:rPr>
        <w:t>Why You Should Join CBMG</w:t>
      </w:r>
    </w:p>
    <w:p w14:paraId="781F1163" w14:textId="77777777" w:rsidR="00AB6D76" w:rsidRPr="00AB6D76" w:rsidRDefault="00AB6D76" w:rsidP="00AB6D76">
      <w:pPr>
        <w:numPr>
          <w:ilvl w:val="0"/>
          <w:numId w:val="2"/>
        </w:numPr>
        <w:shd w:val="clear" w:color="auto" w:fill="FFFFFF"/>
        <w:tabs>
          <w:tab w:val="clear" w:pos="360"/>
          <w:tab w:val="num" w:pos="720"/>
        </w:tabs>
        <w:spacing w:after="0" w:line="240" w:lineRule="auto"/>
        <w:ind w:left="720"/>
        <w:textAlignment w:val="baseline"/>
        <w:rPr>
          <w:rFonts w:ascii="Times New Roman" w:eastAsia="Times New Roman" w:hAnsi="Times New Roman" w:cs="Times New Roman"/>
          <w:color w:val="404040" w:themeColor="text1" w:themeTint="BF"/>
        </w:rPr>
      </w:pPr>
      <w:r w:rsidRPr="00AB6D76">
        <w:rPr>
          <w:rFonts w:ascii="Times New Roman" w:eastAsia="Times New Roman" w:hAnsi="Times New Roman" w:cs="Times New Roman"/>
          <w:color w:val="404040" w:themeColor="text1" w:themeTint="BF"/>
        </w:rPr>
        <w:t>Join a high growth and fast paced organization</w:t>
      </w:r>
    </w:p>
    <w:p w14:paraId="5AEB0D22" w14:textId="77777777" w:rsidR="00AB6D76" w:rsidRPr="00AB6D76" w:rsidRDefault="00AB6D76" w:rsidP="00AB6D76">
      <w:pPr>
        <w:numPr>
          <w:ilvl w:val="0"/>
          <w:numId w:val="2"/>
        </w:numPr>
        <w:shd w:val="clear" w:color="auto" w:fill="FFFFFF"/>
        <w:tabs>
          <w:tab w:val="clear" w:pos="360"/>
          <w:tab w:val="num" w:pos="720"/>
        </w:tabs>
        <w:spacing w:after="0" w:line="240" w:lineRule="auto"/>
        <w:ind w:left="720"/>
        <w:textAlignment w:val="baseline"/>
        <w:rPr>
          <w:rFonts w:ascii="Times New Roman" w:eastAsia="Times New Roman" w:hAnsi="Times New Roman" w:cs="Times New Roman"/>
          <w:color w:val="404040" w:themeColor="text1" w:themeTint="BF"/>
        </w:rPr>
      </w:pPr>
      <w:r w:rsidRPr="00AB6D76">
        <w:rPr>
          <w:rFonts w:ascii="Times New Roman" w:eastAsia="Times New Roman" w:hAnsi="Times New Roman" w:cs="Times New Roman"/>
          <w:color w:val="404040" w:themeColor="text1" w:themeTint="BF"/>
        </w:rPr>
        <w:t>Defined career path and annual performance review and feedback process</w:t>
      </w:r>
    </w:p>
    <w:p w14:paraId="0663A919" w14:textId="77777777" w:rsidR="00AB6D76" w:rsidRPr="00AB6D76" w:rsidRDefault="00AB6D76" w:rsidP="00AB6D76">
      <w:pPr>
        <w:numPr>
          <w:ilvl w:val="0"/>
          <w:numId w:val="2"/>
        </w:numPr>
        <w:shd w:val="clear" w:color="auto" w:fill="FFFFFF"/>
        <w:tabs>
          <w:tab w:val="clear" w:pos="360"/>
          <w:tab w:val="num" w:pos="720"/>
        </w:tabs>
        <w:spacing w:after="0" w:line="240" w:lineRule="auto"/>
        <w:ind w:left="720"/>
        <w:textAlignment w:val="baseline"/>
        <w:rPr>
          <w:rFonts w:ascii="Times New Roman" w:eastAsia="Times New Roman" w:hAnsi="Times New Roman" w:cs="Times New Roman"/>
          <w:color w:val="404040" w:themeColor="text1" w:themeTint="BF"/>
        </w:rPr>
      </w:pPr>
      <w:r w:rsidRPr="00AB6D76">
        <w:rPr>
          <w:rFonts w:ascii="Times New Roman" w:eastAsia="Times New Roman" w:hAnsi="Times New Roman" w:cs="Times New Roman"/>
          <w:color w:val="404040" w:themeColor="text1" w:themeTint="BF"/>
        </w:rPr>
        <w:t>100% company-paid Medical, Dental, Vision insurance</w:t>
      </w:r>
    </w:p>
    <w:p w14:paraId="385ACC18" w14:textId="77777777" w:rsidR="00AB6D76" w:rsidRPr="00AB6D76" w:rsidRDefault="00AB6D76" w:rsidP="00AB6D76">
      <w:pPr>
        <w:numPr>
          <w:ilvl w:val="0"/>
          <w:numId w:val="2"/>
        </w:numPr>
        <w:shd w:val="clear" w:color="auto" w:fill="FFFFFF"/>
        <w:tabs>
          <w:tab w:val="clear" w:pos="360"/>
          <w:tab w:val="num" w:pos="720"/>
        </w:tabs>
        <w:spacing w:after="0" w:line="240" w:lineRule="auto"/>
        <w:ind w:left="720"/>
        <w:textAlignment w:val="baseline"/>
        <w:rPr>
          <w:rFonts w:ascii="Times New Roman" w:eastAsia="Times New Roman" w:hAnsi="Times New Roman" w:cs="Times New Roman"/>
          <w:color w:val="404040" w:themeColor="text1" w:themeTint="BF"/>
        </w:rPr>
      </w:pPr>
      <w:r w:rsidRPr="00AB6D76">
        <w:rPr>
          <w:rFonts w:ascii="Times New Roman" w:eastAsia="Times New Roman" w:hAnsi="Times New Roman" w:cs="Times New Roman"/>
          <w:color w:val="404040" w:themeColor="text1" w:themeTint="BF"/>
        </w:rPr>
        <w:t>Company 401K match up to 6%</w:t>
      </w:r>
    </w:p>
    <w:p w14:paraId="0E548E69" w14:textId="141ED808" w:rsidR="00AB6D76" w:rsidRPr="00AB6D76" w:rsidRDefault="00AB6D76" w:rsidP="00AB6D76">
      <w:pPr>
        <w:numPr>
          <w:ilvl w:val="0"/>
          <w:numId w:val="2"/>
        </w:numPr>
        <w:shd w:val="clear" w:color="auto" w:fill="FFFFFF"/>
        <w:tabs>
          <w:tab w:val="clear" w:pos="360"/>
          <w:tab w:val="num" w:pos="720"/>
        </w:tabs>
        <w:spacing w:after="0" w:line="240" w:lineRule="auto"/>
        <w:ind w:left="720"/>
        <w:textAlignment w:val="baseline"/>
        <w:rPr>
          <w:rFonts w:ascii="Times New Roman" w:eastAsia="Times New Roman" w:hAnsi="Times New Roman" w:cs="Times New Roman"/>
          <w:color w:val="404040" w:themeColor="text1" w:themeTint="BF"/>
        </w:rPr>
      </w:pPr>
      <w:r w:rsidRPr="00AB6D76">
        <w:rPr>
          <w:rFonts w:ascii="Times New Roman" w:eastAsia="Times New Roman" w:hAnsi="Times New Roman" w:cs="Times New Roman"/>
          <w:color w:val="404040" w:themeColor="text1" w:themeTint="BF"/>
        </w:rPr>
        <w:t xml:space="preserve">Paid holidays, sick </w:t>
      </w:r>
      <w:r w:rsidR="00F408A4" w:rsidRPr="00AB6D76">
        <w:rPr>
          <w:rFonts w:ascii="Times New Roman" w:eastAsia="Times New Roman" w:hAnsi="Times New Roman" w:cs="Times New Roman"/>
          <w:color w:val="404040" w:themeColor="text1" w:themeTint="BF"/>
        </w:rPr>
        <w:t>leave,</w:t>
      </w:r>
      <w:r w:rsidRPr="00AB6D76">
        <w:rPr>
          <w:rFonts w:ascii="Times New Roman" w:eastAsia="Times New Roman" w:hAnsi="Times New Roman" w:cs="Times New Roman"/>
          <w:color w:val="404040" w:themeColor="text1" w:themeTint="BF"/>
        </w:rPr>
        <w:t xml:space="preserve"> and annual leave</w:t>
      </w:r>
    </w:p>
    <w:bookmarkEnd w:id="1"/>
    <w:p w14:paraId="076BC906" w14:textId="55D4AC04" w:rsidR="00D77BBE" w:rsidRPr="00AB6D76" w:rsidRDefault="00D77BBE" w:rsidP="00AB6D76">
      <w:pPr>
        <w:shd w:val="clear" w:color="auto" w:fill="FFFFFF"/>
        <w:textAlignment w:val="baseline"/>
        <w:rPr>
          <w:color w:val="404040" w:themeColor="text1" w:themeTint="BF"/>
        </w:rPr>
      </w:pPr>
    </w:p>
    <w:sectPr w:rsidR="00D77BBE" w:rsidRPr="00AB6D76" w:rsidSect="0061186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E0F2" w14:textId="77777777" w:rsidR="00C44508" w:rsidRDefault="00C44508" w:rsidP="0061186A">
      <w:pPr>
        <w:spacing w:after="0" w:line="240" w:lineRule="auto"/>
      </w:pPr>
      <w:r>
        <w:separator/>
      </w:r>
    </w:p>
  </w:endnote>
  <w:endnote w:type="continuationSeparator" w:id="0">
    <w:p w14:paraId="3A756F6F" w14:textId="77777777" w:rsidR="00C44508" w:rsidRDefault="00C44508" w:rsidP="006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D84E" w14:textId="77777777" w:rsidR="00C44508" w:rsidRDefault="00C44508" w:rsidP="0061186A">
      <w:pPr>
        <w:spacing w:after="0" w:line="240" w:lineRule="auto"/>
      </w:pPr>
      <w:r>
        <w:separator/>
      </w:r>
    </w:p>
  </w:footnote>
  <w:footnote w:type="continuationSeparator" w:id="0">
    <w:p w14:paraId="0DC77CC6" w14:textId="77777777" w:rsidR="00C44508" w:rsidRDefault="00C44508" w:rsidP="00611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D40F" w14:textId="538E2A59" w:rsidR="0061186A" w:rsidRDefault="0061186A" w:rsidP="0061186A">
    <w:pPr>
      <w:pStyle w:val="Header"/>
      <w:tabs>
        <w:tab w:val="clear" w:pos="4680"/>
        <w:tab w:val="clear" w:pos="9360"/>
        <w:tab w:val="left" w:pos="8010"/>
      </w:tabs>
      <w:jc w:val="right"/>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B705" w14:textId="65356D9A" w:rsidR="0061186A" w:rsidRDefault="0061186A" w:rsidP="0061186A">
    <w:pPr>
      <w:pStyle w:val="Header"/>
      <w:jc w:val="right"/>
    </w:pPr>
    <w:r>
      <w:rPr>
        <w:noProof/>
      </w:rPr>
      <w:drawing>
        <wp:inline distT="0" distB="0" distL="0" distR="0" wp14:anchorId="0B850415" wp14:editId="773564B2">
          <wp:extent cx="1841500" cy="735172"/>
          <wp:effectExtent l="0" t="0" r="6350" b="8255"/>
          <wp:docPr id="2" name="图片 2" descr="卡通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8C135.tmp"/>
                  <pic:cNvPicPr/>
                </pic:nvPicPr>
                <pic:blipFill>
                  <a:blip r:embed="rId1">
                    <a:extLst>
                      <a:ext uri="{28A0092B-C50C-407E-A947-70E740481C1C}">
                        <a14:useLocalDpi xmlns:a14="http://schemas.microsoft.com/office/drawing/2010/main" val="0"/>
                      </a:ext>
                    </a:extLst>
                  </a:blip>
                  <a:stretch>
                    <a:fillRect/>
                  </a:stretch>
                </pic:blipFill>
                <pic:spPr>
                  <a:xfrm>
                    <a:off x="0" y="0"/>
                    <a:ext cx="1859416" cy="742325"/>
                  </a:xfrm>
                  <a:prstGeom prst="rect">
                    <a:avLst/>
                  </a:prstGeom>
                </pic:spPr>
              </pic:pic>
            </a:graphicData>
          </a:graphic>
        </wp:inline>
      </w:drawing>
    </w:r>
  </w:p>
  <w:p w14:paraId="4DBAA4AE" w14:textId="4B0980A0" w:rsidR="0061186A" w:rsidRPr="0061186A" w:rsidRDefault="0061186A" w:rsidP="0061186A">
    <w:pPr>
      <w:shd w:val="clear" w:color="auto" w:fill="FFFFFF"/>
      <w:spacing w:after="0" w:line="240" w:lineRule="auto"/>
      <w:jc w:val="center"/>
      <w:textAlignment w:val="baseline"/>
      <w:rPr>
        <w:rFonts w:ascii="inherit" w:eastAsia="Times New Roman" w:hAnsi="inherit" w:cs="Arial"/>
        <w:b/>
        <w:bCs/>
        <w:color w:val="4A4A4A"/>
        <w:sz w:val="21"/>
        <w:szCs w:val="21"/>
        <w:bdr w:val="none" w:sz="0" w:space="0" w:color="auto" w:frame="1"/>
      </w:rPr>
    </w:pPr>
    <w:r>
      <w:rPr>
        <w:rFonts w:ascii="inherit" w:eastAsia="Times New Roman" w:hAnsi="inherit" w:cs="Arial"/>
        <w:b/>
        <w:bCs/>
        <w:color w:val="4A4A4A"/>
        <w:sz w:val="21"/>
        <w:szCs w:val="21"/>
        <w:bdr w:val="none" w:sz="0" w:space="0" w:color="auto" w:frame="1"/>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6E9"/>
    <w:multiLevelType w:val="multilevel"/>
    <w:tmpl w:val="024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95871"/>
    <w:multiLevelType w:val="hybridMultilevel"/>
    <w:tmpl w:val="5560A1A0"/>
    <w:lvl w:ilvl="0" w:tplc="04090001">
      <w:start w:val="1"/>
      <w:numFmt w:val="bullet"/>
      <w:lvlText w:val=""/>
      <w:lvlJc w:val="left"/>
      <w:pPr>
        <w:ind w:left="72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A6A77"/>
    <w:multiLevelType w:val="multilevel"/>
    <w:tmpl w:val="47A87E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64E0535"/>
    <w:multiLevelType w:val="multilevel"/>
    <w:tmpl w:val="0146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A575A0"/>
    <w:multiLevelType w:val="hybridMultilevel"/>
    <w:tmpl w:val="AE569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E63023"/>
    <w:multiLevelType w:val="hybridMultilevel"/>
    <w:tmpl w:val="C1EE5A16"/>
    <w:lvl w:ilvl="0" w:tplc="44363BAC">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1557C"/>
    <w:multiLevelType w:val="hybridMultilevel"/>
    <w:tmpl w:val="8654C8A0"/>
    <w:lvl w:ilvl="0" w:tplc="26F02D74">
      <w:numFmt w:val="bullet"/>
      <w:lvlText w:val=""/>
      <w:lvlJc w:val="left"/>
      <w:pPr>
        <w:ind w:left="820" w:hanging="360"/>
      </w:pPr>
      <w:rPr>
        <w:rFonts w:hint="default"/>
        <w:w w:val="99"/>
        <w:lang w:val="en-US" w:eastAsia="en-US" w:bidi="ar-SA"/>
      </w:rPr>
    </w:lvl>
    <w:lvl w:ilvl="1" w:tplc="44363BAC">
      <w:numFmt w:val="bullet"/>
      <w:lvlText w:val="•"/>
      <w:lvlJc w:val="left"/>
      <w:pPr>
        <w:ind w:left="1690" w:hanging="360"/>
      </w:pPr>
      <w:rPr>
        <w:rFonts w:hint="default"/>
        <w:lang w:val="en-US" w:eastAsia="en-US" w:bidi="ar-SA"/>
      </w:rPr>
    </w:lvl>
    <w:lvl w:ilvl="2" w:tplc="B7720794">
      <w:numFmt w:val="bullet"/>
      <w:lvlText w:val="•"/>
      <w:lvlJc w:val="left"/>
      <w:pPr>
        <w:ind w:left="2560" w:hanging="360"/>
      </w:pPr>
      <w:rPr>
        <w:rFonts w:hint="default"/>
        <w:lang w:val="en-US" w:eastAsia="en-US" w:bidi="ar-SA"/>
      </w:rPr>
    </w:lvl>
    <w:lvl w:ilvl="3" w:tplc="00E0DA2C">
      <w:numFmt w:val="bullet"/>
      <w:lvlText w:val="•"/>
      <w:lvlJc w:val="left"/>
      <w:pPr>
        <w:ind w:left="3430" w:hanging="360"/>
      </w:pPr>
      <w:rPr>
        <w:rFonts w:hint="default"/>
        <w:lang w:val="en-US" w:eastAsia="en-US" w:bidi="ar-SA"/>
      </w:rPr>
    </w:lvl>
    <w:lvl w:ilvl="4" w:tplc="4E928D04">
      <w:numFmt w:val="bullet"/>
      <w:lvlText w:val="•"/>
      <w:lvlJc w:val="left"/>
      <w:pPr>
        <w:ind w:left="4300" w:hanging="360"/>
      </w:pPr>
      <w:rPr>
        <w:rFonts w:hint="default"/>
        <w:lang w:val="en-US" w:eastAsia="en-US" w:bidi="ar-SA"/>
      </w:rPr>
    </w:lvl>
    <w:lvl w:ilvl="5" w:tplc="35FC767C">
      <w:numFmt w:val="bullet"/>
      <w:lvlText w:val="•"/>
      <w:lvlJc w:val="left"/>
      <w:pPr>
        <w:ind w:left="5170" w:hanging="360"/>
      </w:pPr>
      <w:rPr>
        <w:rFonts w:hint="default"/>
        <w:lang w:val="en-US" w:eastAsia="en-US" w:bidi="ar-SA"/>
      </w:rPr>
    </w:lvl>
    <w:lvl w:ilvl="6" w:tplc="CDE4446C">
      <w:numFmt w:val="bullet"/>
      <w:lvlText w:val="•"/>
      <w:lvlJc w:val="left"/>
      <w:pPr>
        <w:ind w:left="6040" w:hanging="360"/>
      </w:pPr>
      <w:rPr>
        <w:rFonts w:hint="default"/>
        <w:lang w:val="en-US" w:eastAsia="en-US" w:bidi="ar-SA"/>
      </w:rPr>
    </w:lvl>
    <w:lvl w:ilvl="7" w:tplc="3EA4749E">
      <w:numFmt w:val="bullet"/>
      <w:lvlText w:val="•"/>
      <w:lvlJc w:val="left"/>
      <w:pPr>
        <w:ind w:left="6910" w:hanging="360"/>
      </w:pPr>
      <w:rPr>
        <w:rFonts w:hint="default"/>
        <w:lang w:val="en-US" w:eastAsia="en-US" w:bidi="ar-SA"/>
      </w:rPr>
    </w:lvl>
    <w:lvl w:ilvl="8" w:tplc="301AC0C0">
      <w:numFmt w:val="bullet"/>
      <w:lvlText w:val="•"/>
      <w:lvlJc w:val="left"/>
      <w:pPr>
        <w:ind w:left="7780" w:hanging="360"/>
      </w:pPr>
      <w:rPr>
        <w:rFonts w:hint="default"/>
        <w:lang w:val="en-US" w:eastAsia="en-US" w:bidi="ar-SA"/>
      </w:rPr>
    </w:lvl>
  </w:abstractNum>
  <w:abstractNum w:abstractNumId="7" w15:restartNumberingAfterBreak="0">
    <w:nsid w:val="783019E9"/>
    <w:multiLevelType w:val="hybridMultilevel"/>
    <w:tmpl w:val="508A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F7"/>
    <w:rsid w:val="0000301E"/>
    <w:rsid w:val="000471AE"/>
    <w:rsid w:val="00093A6A"/>
    <w:rsid w:val="000E366A"/>
    <w:rsid w:val="001C258C"/>
    <w:rsid w:val="002305BF"/>
    <w:rsid w:val="00292C58"/>
    <w:rsid w:val="002A7C5A"/>
    <w:rsid w:val="002B0A5E"/>
    <w:rsid w:val="002F1756"/>
    <w:rsid w:val="002F391F"/>
    <w:rsid w:val="003002EF"/>
    <w:rsid w:val="00321C49"/>
    <w:rsid w:val="0036167A"/>
    <w:rsid w:val="00381B11"/>
    <w:rsid w:val="0038517F"/>
    <w:rsid w:val="003F3FC7"/>
    <w:rsid w:val="00592D9B"/>
    <w:rsid w:val="0061186A"/>
    <w:rsid w:val="00622AFF"/>
    <w:rsid w:val="006359F7"/>
    <w:rsid w:val="0067543D"/>
    <w:rsid w:val="00680443"/>
    <w:rsid w:val="00693245"/>
    <w:rsid w:val="006E5A0E"/>
    <w:rsid w:val="007046C5"/>
    <w:rsid w:val="00746BDA"/>
    <w:rsid w:val="007A4854"/>
    <w:rsid w:val="007B4636"/>
    <w:rsid w:val="008063C2"/>
    <w:rsid w:val="00822187"/>
    <w:rsid w:val="00833C41"/>
    <w:rsid w:val="00850B69"/>
    <w:rsid w:val="00885BEF"/>
    <w:rsid w:val="00926168"/>
    <w:rsid w:val="00952503"/>
    <w:rsid w:val="00975D88"/>
    <w:rsid w:val="00977F02"/>
    <w:rsid w:val="009C663B"/>
    <w:rsid w:val="00A24AF5"/>
    <w:rsid w:val="00A25AC5"/>
    <w:rsid w:val="00AB55E6"/>
    <w:rsid w:val="00AB6D76"/>
    <w:rsid w:val="00B22504"/>
    <w:rsid w:val="00B83009"/>
    <w:rsid w:val="00BF529B"/>
    <w:rsid w:val="00C040E7"/>
    <w:rsid w:val="00C32B80"/>
    <w:rsid w:val="00C44508"/>
    <w:rsid w:val="00C470DE"/>
    <w:rsid w:val="00C50BE7"/>
    <w:rsid w:val="00C6665F"/>
    <w:rsid w:val="00D31E83"/>
    <w:rsid w:val="00D36AC0"/>
    <w:rsid w:val="00D376C6"/>
    <w:rsid w:val="00D77BBE"/>
    <w:rsid w:val="00DA048B"/>
    <w:rsid w:val="00DD1D26"/>
    <w:rsid w:val="00DE2724"/>
    <w:rsid w:val="00E15974"/>
    <w:rsid w:val="00E27E9C"/>
    <w:rsid w:val="00E85FF2"/>
    <w:rsid w:val="00ED1C2D"/>
    <w:rsid w:val="00EE53EA"/>
    <w:rsid w:val="00F0395C"/>
    <w:rsid w:val="00F36FC7"/>
    <w:rsid w:val="00F408A4"/>
    <w:rsid w:val="00FD278A"/>
    <w:rsid w:val="00FF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BE325"/>
  <w15:chartTrackingRefBased/>
  <w15:docId w15:val="{941BC27F-E488-4C14-8BDD-D74E74E0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6A"/>
  </w:style>
  <w:style w:type="paragraph" w:styleId="Footer">
    <w:name w:val="footer"/>
    <w:basedOn w:val="Normal"/>
    <w:link w:val="FooterChar"/>
    <w:uiPriority w:val="99"/>
    <w:unhideWhenUsed/>
    <w:rsid w:val="0061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6A"/>
  </w:style>
  <w:style w:type="paragraph" w:styleId="ListParagraph">
    <w:name w:val="List Paragraph"/>
    <w:basedOn w:val="Normal"/>
    <w:uiPriority w:val="1"/>
    <w:qFormat/>
    <w:rsid w:val="007046C5"/>
    <w:pPr>
      <w:widowControl w:val="0"/>
      <w:autoSpaceDE w:val="0"/>
      <w:autoSpaceDN w:val="0"/>
      <w:spacing w:after="0" w:line="240" w:lineRule="auto"/>
      <w:ind w:left="820" w:hanging="36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347">
      <w:bodyDiv w:val="1"/>
      <w:marLeft w:val="0"/>
      <w:marRight w:val="0"/>
      <w:marTop w:val="0"/>
      <w:marBottom w:val="0"/>
      <w:divBdr>
        <w:top w:val="none" w:sz="0" w:space="0" w:color="auto"/>
        <w:left w:val="none" w:sz="0" w:space="0" w:color="auto"/>
        <w:bottom w:val="none" w:sz="0" w:space="0" w:color="auto"/>
        <w:right w:val="none" w:sz="0" w:space="0" w:color="auto"/>
      </w:divBdr>
    </w:div>
    <w:div w:id="953248398">
      <w:bodyDiv w:val="1"/>
      <w:marLeft w:val="0"/>
      <w:marRight w:val="0"/>
      <w:marTop w:val="0"/>
      <w:marBottom w:val="0"/>
      <w:divBdr>
        <w:top w:val="none" w:sz="0" w:space="0" w:color="auto"/>
        <w:left w:val="none" w:sz="0" w:space="0" w:color="auto"/>
        <w:bottom w:val="none" w:sz="0" w:space="0" w:color="auto"/>
        <w:right w:val="none" w:sz="0" w:space="0" w:color="auto"/>
      </w:divBdr>
    </w:div>
    <w:div w:id="17432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412C-54D2-4C80-B82B-992CE7EA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Liu</dc:creator>
  <cp:keywords/>
  <dc:description/>
  <cp:lastModifiedBy>Hayzel Serrano</cp:lastModifiedBy>
  <cp:revision>11</cp:revision>
  <cp:lastPrinted>2021-11-01T15:01:00Z</cp:lastPrinted>
  <dcterms:created xsi:type="dcterms:W3CDTF">2021-11-01T19:20:00Z</dcterms:created>
  <dcterms:modified xsi:type="dcterms:W3CDTF">2022-02-10T16:38:00Z</dcterms:modified>
</cp:coreProperties>
</file>