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4A53" w14:textId="77777777" w:rsidR="003B7094" w:rsidRPr="00AB496F" w:rsidRDefault="003B7094" w:rsidP="003B7094">
      <w:pPr>
        <w:pStyle w:val="Default"/>
        <w:rPr>
          <w:sz w:val="23"/>
          <w:szCs w:val="23"/>
          <w:u w:val="single"/>
        </w:rPr>
      </w:pPr>
      <w:r w:rsidRPr="00AB496F">
        <w:rPr>
          <w:rFonts w:ascii="Arial" w:hAnsi="Arial" w:cs="Arial"/>
          <w:b/>
          <w:bCs/>
          <w:color w:val="385421"/>
          <w:sz w:val="23"/>
          <w:szCs w:val="23"/>
          <w:u w:val="single"/>
        </w:rPr>
        <w:t xml:space="preserve">HANSOH BIO </w:t>
      </w:r>
    </w:p>
    <w:p w14:paraId="080F4F5D" w14:textId="77777777" w:rsidR="00AB496F" w:rsidRDefault="00AB496F" w:rsidP="003B7094">
      <w:pPr>
        <w:pStyle w:val="Default"/>
        <w:rPr>
          <w:rFonts w:ascii="Calibri Light" w:hAnsi="Calibri Light" w:cs="Calibri Light"/>
          <w:sz w:val="23"/>
          <w:szCs w:val="23"/>
        </w:rPr>
      </w:pPr>
    </w:p>
    <w:p w14:paraId="45741091" w14:textId="5A40EEA0" w:rsidR="003B7094" w:rsidRDefault="003B7094" w:rsidP="003B7094">
      <w:pPr>
        <w:pStyle w:val="Default"/>
        <w:rPr>
          <w:rFonts w:ascii="Calibri Light" w:hAnsi="Calibri Light" w:cs="Calibri Light"/>
          <w:sz w:val="23"/>
          <w:szCs w:val="23"/>
        </w:rPr>
      </w:pPr>
      <w:r>
        <w:rPr>
          <w:rFonts w:ascii="Calibri Light" w:hAnsi="Calibri Light" w:cs="Calibri Light"/>
          <w:sz w:val="23"/>
          <w:szCs w:val="23"/>
        </w:rPr>
        <w:t>Hansoh Bio is a U.S.-based research &amp; development subsidiary of Hansoh Pharma, the 2</w:t>
      </w:r>
      <w:r>
        <w:rPr>
          <w:rFonts w:ascii="Calibri Light" w:hAnsi="Calibri Light" w:cs="Calibri Light"/>
          <w:sz w:val="16"/>
          <w:szCs w:val="16"/>
        </w:rPr>
        <w:t xml:space="preserve">nd </w:t>
      </w:r>
      <w:r>
        <w:rPr>
          <w:rFonts w:ascii="Calibri Light" w:hAnsi="Calibri Light" w:cs="Calibri Light"/>
          <w:sz w:val="23"/>
          <w:szCs w:val="23"/>
        </w:rPr>
        <w:t>largest biopharmaceutical company in China and 6</w:t>
      </w:r>
      <w:r>
        <w:rPr>
          <w:rFonts w:ascii="Calibri Light" w:hAnsi="Calibri Light" w:cs="Calibri Light"/>
          <w:sz w:val="16"/>
          <w:szCs w:val="16"/>
        </w:rPr>
        <w:t xml:space="preserve">th </w:t>
      </w:r>
      <w:r>
        <w:rPr>
          <w:rFonts w:ascii="Calibri Light" w:hAnsi="Calibri Light" w:cs="Calibri Light"/>
          <w:sz w:val="23"/>
          <w:szCs w:val="23"/>
        </w:rPr>
        <w:t>largest in Asia by market capitalization of approximately $27 billion currently. Since establishment in 1995, Hansoh Pharma has been discovering and developing life-changing medicines to help patients. Our rapidly growing workforce of 9,000+ employees, and our fully integrated research and development, manufacturing and commercial capabilities have propelled us into leadership positions across a broad range of therapeutic areas, including CNS, oncology, infectious disease, and metabolic disorders. With 1,400 professionals across multiple R&amp;D functions, we rank 2</w:t>
      </w:r>
      <w:r>
        <w:rPr>
          <w:rFonts w:ascii="Calibri Light" w:hAnsi="Calibri Light" w:cs="Calibri Light"/>
          <w:sz w:val="16"/>
          <w:szCs w:val="16"/>
        </w:rPr>
        <w:t xml:space="preserve">nd </w:t>
      </w:r>
      <w:r>
        <w:rPr>
          <w:rFonts w:ascii="Calibri Light" w:hAnsi="Calibri Light" w:cs="Calibri Light"/>
          <w:sz w:val="23"/>
          <w:szCs w:val="23"/>
        </w:rPr>
        <w:t xml:space="preserve">in innovation among all Chinese biotech and pharmaceutical companies based on new molecular entities developed for clinical development. We raised $1.6 billion from global top-tier institutional investors through an IPO on Hong Kong Stock Exchange in June 2019. </w:t>
      </w:r>
    </w:p>
    <w:p w14:paraId="014D92A1" w14:textId="77777777" w:rsidR="00AB496F" w:rsidRDefault="00AB496F" w:rsidP="003B7094">
      <w:pPr>
        <w:pStyle w:val="Default"/>
        <w:rPr>
          <w:rFonts w:ascii="Calibri Light" w:hAnsi="Calibri Light" w:cs="Calibri Light"/>
          <w:sz w:val="23"/>
          <w:szCs w:val="23"/>
        </w:rPr>
      </w:pPr>
    </w:p>
    <w:p w14:paraId="10AC7048"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3"/>
          <w:szCs w:val="23"/>
        </w:rPr>
        <w:t xml:space="preserve">Hansoh Bio is a biotech devoted to discovering and developing breakthrough therapies that conquer serious diseases and disorders for patients around the world. </w:t>
      </w:r>
    </w:p>
    <w:p w14:paraId="7987C2EF" w14:textId="77777777" w:rsidR="00AB496F" w:rsidRDefault="00AB496F" w:rsidP="003B7094">
      <w:pPr>
        <w:pStyle w:val="Default"/>
        <w:rPr>
          <w:rFonts w:ascii="Calibri Light" w:hAnsi="Calibri Light" w:cs="Calibri Light"/>
          <w:sz w:val="23"/>
          <w:szCs w:val="23"/>
        </w:rPr>
      </w:pPr>
    </w:p>
    <w:p w14:paraId="425C3952"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3"/>
          <w:szCs w:val="23"/>
        </w:rPr>
        <w:t xml:space="preserve">For more information, please visit www.hspharm.com. </w:t>
      </w:r>
    </w:p>
    <w:p w14:paraId="7581088D" w14:textId="77777777" w:rsidR="00AB496F" w:rsidRDefault="00AB496F" w:rsidP="003B7094">
      <w:pPr>
        <w:pStyle w:val="Default"/>
        <w:rPr>
          <w:rFonts w:ascii="Calibri Light" w:hAnsi="Calibri Light" w:cs="Calibri Light"/>
          <w:sz w:val="23"/>
          <w:szCs w:val="23"/>
        </w:rPr>
      </w:pPr>
    </w:p>
    <w:p w14:paraId="670FDD59" w14:textId="77777777" w:rsidR="003B7094" w:rsidRPr="00AB496F" w:rsidRDefault="003B7094" w:rsidP="003B7094">
      <w:pPr>
        <w:pStyle w:val="Default"/>
        <w:rPr>
          <w:sz w:val="23"/>
          <w:szCs w:val="23"/>
          <w:u w:val="single"/>
        </w:rPr>
      </w:pPr>
      <w:r w:rsidRPr="00AB496F">
        <w:rPr>
          <w:rFonts w:ascii="Arial" w:hAnsi="Arial" w:cs="Arial"/>
          <w:b/>
          <w:bCs/>
          <w:color w:val="385421"/>
          <w:sz w:val="23"/>
          <w:szCs w:val="23"/>
          <w:u w:val="single"/>
        </w:rPr>
        <w:t xml:space="preserve">SCIENTIST/SENIOR SCIENTIST OF BIOTHERAPEUTICS– MARYLAND R&amp;D CENTER </w:t>
      </w:r>
    </w:p>
    <w:p w14:paraId="4FE934C4" w14:textId="77777777" w:rsidR="00A117A1" w:rsidRDefault="00A117A1" w:rsidP="003B7094">
      <w:pPr>
        <w:pStyle w:val="Default"/>
        <w:rPr>
          <w:rFonts w:ascii="Calibri Light" w:hAnsi="Calibri Light" w:cs="Calibri Light"/>
          <w:sz w:val="23"/>
          <w:szCs w:val="23"/>
        </w:rPr>
      </w:pPr>
    </w:p>
    <w:p w14:paraId="66AB8203" w14:textId="39A37C6D" w:rsidR="003B7094" w:rsidRDefault="003B7094" w:rsidP="003B7094">
      <w:pPr>
        <w:pStyle w:val="Default"/>
        <w:rPr>
          <w:rFonts w:ascii="Calibri Light" w:hAnsi="Calibri Light" w:cs="Calibri Light"/>
          <w:sz w:val="23"/>
          <w:szCs w:val="23"/>
        </w:rPr>
      </w:pPr>
      <w:r>
        <w:rPr>
          <w:rFonts w:ascii="Calibri Light" w:hAnsi="Calibri Light" w:cs="Calibri Light"/>
          <w:sz w:val="23"/>
          <w:szCs w:val="23"/>
        </w:rPr>
        <w:t xml:space="preserve">At Hansoh, we never rest in the quest of bringing truly life-changing treatments to patients. We are currently seeking A talented and motivated scientist/senior scientist to join our biotherapeutics team in Rockville, Maryland. These positions offer an exciting opportunity to engage in the target discovery and preclinical candidate development of high impact projects, where you will be an integral member of a collaborative, driven, and passionate team. </w:t>
      </w:r>
    </w:p>
    <w:p w14:paraId="1B2EA4EC" w14:textId="77777777" w:rsidR="00AB496F" w:rsidRDefault="00AB496F" w:rsidP="003B7094">
      <w:pPr>
        <w:pStyle w:val="Default"/>
        <w:rPr>
          <w:rFonts w:ascii="Calibri Light" w:hAnsi="Calibri Light" w:cs="Calibri Light"/>
          <w:sz w:val="23"/>
          <w:szCs w:val="23"/>
        </w:rPr>
      </w:pPr>
    </w:p>
    <w:p w14:paraId="5CA78F65" w14:textId="77777777" w:rsidR="003B7094" w:rsidRPr="00A117A1" w:rsidRDefault="003B7094" w:rsidP="003B7094">
      <w:pPr>
        <w:pStyle w:val="Default"/>
        <w:rPr>
          <w:sz w:val="23"/>
          <w:szCs w:val="23"/>
          <w:u w:val="single"/>
        </w:rPr>
      </w:pPr>
      <w:r w:rsidRPr="00A117A1">
        <w:rPr>
          <w:rFonts w:ascii="Arial" w:hAnsi="Arial" w:cs="Arial"/>
          <w:b/>
          <w:bCs/>
          <w:color w:val="385421"/>
          <w:sz w:val="23"/>
          <w:szCs w:val="23"/>
          <w:u w:val="single"/>
        </w:rPr>
        <w:t xml:space="preserve">THE POSITIONS – SCIENTIST / SENIOR SCIENTIST </w:t>
      </w:r>
    </w:p>
    <w:p w14:paraId="0CBD0560" w14:textId="77777777" w:rsidR="00A117A1" w:rsidRDefault="00A117A1" w:rsidP="003B7094">
      <w:pPr>
        <w:pStyle w:val="Default"/>
        <w:rPr>
          <w:rFonts w:ascii="Calibri Light" w:hAnsi="Calibri Light" w:cs="Calibri Light"/>
          <w:sz w:val="23"/>
          <w:szCs w:val="23"/>
        </w:rPr>
      </w:pPr>
    </w:p>
    <w:p w14:paraId="2334FB85" w14:textId="33F302BE" w:rsidR="003B7094" w:rsidRDefault="003B7094" w:rsidP="003B7094">
      <w:pPr>
        <w:pStyle w:val="Default"/>
        <w:rPr>
          <w:rFonts w:ascii="Calibri Light" w:hAnsi="Calibri Light" w:cs="Calibri Light"/>
          <w:sz w:val="23"/>
          <w:szCs w:val="23"/>
        </w:rPr>
      </w:pPr>
      <w:r>
        <w:rPr>
          <w:rFonts w:ascii="Calibri Light" w:hAnsi="Calibri Light" w:cs="Calibri Light"/>
          <w:sz w:val="23"/>
          <w:szCs w:val="23"/>
        </w:rPr>
        <w:t xml:space="preserve">We are seeking candidates with expertise in molecular and cell biology, in vitro and in vivo assay development, tissue culture, antibody expression, purification, and characterization to support across company projects and initiatives. The team will be focusing on the discovery and characterization of novel drug candidates in multiple therapeutic areas with highly unmet medical needs. Candidates are expected to explore and apply new technological tools, methodologies, and knowledge to expand our research capabilities. The successful candidate will work directly with members of the project teams, cross-functional </w:t>
      </w:r>
      <w:proofErr w:type="gramStart"/>
      <w:r>
        <w:rPr>
          <w:rFonts w:ascii="Calibri Light" w:hAnsi="Calibri Light" w:cs="Calibri Light"/>
          <w:sz w:val="23"/>
          <w:szCs w:val="23"/>
        </w:rPr>
        <w:t>teams</w:t>
      </w:r>
      <w:proofErr w:type="gramEnd"/>
      <w:r>
        <w:rPr>
          <w:rFonts w:ascii="Calibri Light" w:hAnsi="Calibri Light" w:cs="Calibri Light"/>
          <w:sz w:val="23"/>
          <w:szCs w:val="23"/>
        </w:rPr>
        <w:t xml:space="preserve"> and corporate partners to support our pre-clinical programs. </w:t>
      </w:r>
    </w:p>
    <w:p w14:paraId="76EB178A" w14:textId="77777777" w:rsidR="00A117A1" w:rsidRDefault="00A117A1" w:rsidP="003B7094">
      <w:pPr>
        <w:pStyle w:val="Default"/>
        <w:rPr>
          <w:rFonts w:ascii="Calibri Light" w:hAnsi="Calibri Light" w:cs="Calibri Light"/>
          <w:sz w:val="23"/>
          <w:szCs w:val="23"/>
        </w:rPr>
      </w:pPr>
    </w:p>
    <w:p w14:paraId="42A1F163" w14:textId="77777777" w:rsidR="003B7094" w:rsidRDefault="003B7094" w:rsidP="003B7094">
      <w:pPr>
        <w:pStyle w:val="Default"/>
        <w:rPr>
          <w:rFonts w:ascii="Arial" w:hAnsi="Arial" w:cs="Arial"/>
          <w:b/>
          <w:bCs/>
          <w:color w:val="385421"/>
          <w:sz w:val="23"/>
          <w:szCs w:val="23"/>
          <w:u w:val="single"/>
        </w:rPr>
      </w:pPr>
      <w:r w:rsidRPr="00A117A1">
        <w:rPr>
          <w:rFonts w:ascii="Arial" w:hAnsi="Arial" w:cs="Arial"/>
          <w:b/>
          <w:bCs/>
          <w:color w:val="385421"/>
          <w:sz w:val="23"/>
          <w:szCs w:val="23"/>
          <w:u w:val="single"/>
        </w:rPr>
        <w:t xml:space="preserve">RESPONSIBILITIES </w:t>
      </w:r>
    </w:p>
    <w:p w14:paraId="3F247254" w14:textId="77777777" w:rsidR="00A117A1" w:rsidRPr="00A117A1" w:rsidRDefault="00A117A1" w:rsidP="003B7094">
      <w:pPr>
        <w:pStyle w:val="Default"/>
        <w:rPr>
          <w:sz w:val="23"/>
          <w:szCs w:val="23"/>
          <w:u w:val="single"/>
        </w:rPr>
      </w:pPr>
    </w:p>
    <w:p w14:paraId="59B63529" w14:textId="77777777" w:rsidR="003B7094" w:rsidRDefault="003B7094" w:rsidP="003B7094">
      <w:pPr>
        <w:pStyle w:val="Default"/>
        <w:rPr>
          <w:rFonts w:ascii="Calibri Light" w:hAnsi="Calibri Light" w:cs="Calibri Light"/>
          <w:sz w:val="23"/>
          <w:szCs w:val="23"/>
        </w:rPr>
      </w:pPr>
      <w:r>
        <w:rPr>
          <w:sz w:val="20"/>
          <w:szCs w:val="20"/>
        </w:rPr>
        <w:t xml:space="preserve">• </w:t>
      </w:r>
      <w:r>
        <w:rPr>
          <w:rFonts w:ascii="Calibri Light" w:hAnsi="Calibri Light" w:cs="Calibri Light"/>
          <w:sz w:val="23"/>
          <w:szCs w:val="23"/>
        </w:rPr>
        <w:t xml:space="preserve">Lead generation and optimization efforts to support multiple projects across company. </w:t>
      </w:r>
    </w:p>
    <w:p w14:paraId="3E2249B3"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Develop all necessary assays to fully characterize pre-clinical candidate. </w:t>
      </w:r>
    </w:p>
    <w:p w14:paraId="44722FC5"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Design and perform key experiments with efficiency, accuracy, and quality. </w:t>
      </w:r>
    </w:p>
    <w:p w14:paraId="6B9F66F0"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Promptly conduct data analysis and provide </w:t>
      </w:r>
      <w:proofErr w:type="gramStart"/>
      <w:r>
        <w:rPr>
          <w:rFonts w:ascii="Calibri Light" w:hAnsi="Calibri Light" w:cs="Calibri Light"/>
          <w:sz w:val="23"/>
          <w:szCs w:val="23"/>
        </w:rPr>
        <w:t>report</w:t>
      </w:r>
      <w:proofErr w:type="gramEnd"/>
      <w:r>
        <w:rPr>
          <w:rFonts w:ascii="Calibri Light" w:hAnsi="Calibri Light" w:cs="Calibri Light"/>
          <w:sz w:val="23"/>
          <w:szCs w:val="23"/>
        </w:rPr>
        <w:t xml:space="preserve"> and summary to project team and stakeholders. </w:t>
      </w:r>
    </w:p>
    <w:p w14:paraId="5D3D053D"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Record experimental details and maintain laboratory notebooks to support the company Intellectual property position. </w:t>
      </w:r>
    </w:p>
    <w:p w14:paraId="08FEDF56"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File invention disclosure promptly with company as the idea is proposed. </w:t>
      </w:r>
    </w:p>
    <w:p w14:paraId="34CAA87B"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Comply with laboratory safety policies, practices and complete all required trainings. </w:t>
      </w:r>
    </w:p>
    <w:p w14:paraId="5DAE4009"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Maintain positive, inclusive, and professional working relationships with colleagues. </w:t>
      </w:r>
    </w:p>
    <w:p w14:paraId="00DB92CF"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Attend appropriate external scientific meetings and, when possible, present data approved by legal representative. </w:t>
      </w:r>
    </w:p>
    <w:p w14:paraId="029BB425" w14:textId="77777777" w:rsidR="003B7094" w:rsidRDefault="003B7094" w:rsidP="003B7094">
      <w:pPr>
        <w:pStyle w:val="Default"/>
        <w:rPr>
          <w:rFonts w:ascii="Calibri Light" w:hAnsi="Calibri Light" w:cs="Calibri Light"/>
          <w:sz w:val="23"/>
          <w:szCs w:val="23"/>
        </w:rPr>
      </w:pPr>
    </w:p>
    <w:p w14:paraId="2A5A919D" w14:textId="77777777" w:rsidR="003B7094" w:rsidRDefault="003B7094" w:rsidP="003B7094">
      <w:pPr>
        <w:pStyle w:val="Default"/>
        <w:rPr>
          <w:sz w:val="23"/>
          <w:szCs w:val="23"/>
        </w:rPr>
      </w:pPr>
      <w:r>
        <w:rPr>
          <w:sz w:val="23"/>
          <w:szCs w:val="23"/>
        </w:rPr>
        <w:t xml:space="preserve">Additionally, for experienced candidates </w:t>
      </w:r>
    </w:p>
    <w:p w14:paraId="6F90EC6A" w14:textId="77777777" w:rsidR="003B7094" w:rsidRDefault="003B7094" w:rsidP="003B7094">
      <w:pPr>
        <w:pStyle w:val="Default"/>
        <w:rPr>
          <w:rFonts w:ascii="Calibri Light" w:hAnsi="Calibri Light" w:cs="Calibri Light"/>
          <w:sz w:val="23"/>
          <w:szCs w:val="23"/>
        </w:rPr>
      </w:pPr>
      <w:r>
        <w:rPr>
          <w:sz w:val="20"/>
          <w:szCs w:val="20"/>
        </w:rPr>
        <w:t xml:space="preserve">• </w:t>
      </w:r>
      <w:r>
        <w:rPr>
          <w:rFonts w:ascii="Calibri Light" w:hAnsi="Calibri Light" w:cs="Calibri Light"/>
          <w:sz w:val="23"/>
          <w:szCs w:val="23"/>
        </w:rPr>
        <w:t xml:space="preserve">Manage CRO partners for lead generation, isolation, and optimization efforts. </w:t>
      </w:r>
    </w:p>
    <w:p w14:paraId="0772F1D1" w14:textId="77777777" w:rsidR="003B7094" w:rsidRDefault="003B7094" w:rsidP="003B7094">
      <w:pPr>
        <w:pStyle w:val="Default"/>
        <w:rPr>
          <w:rFonts w:ascii="Calibri Light" w:hAnsi="Calibri Light" w:cs="Calibri Light"/>
          <w:sz w:val="23"/>
          <w:szCs w:val="23"/>
        </w:rPr>
      </w:pPr>
      <w:r>
        <w:rPr>
          <w:sz w:val="20"/>
          <w:szCs w:val="20"/>
        </w:rPr>
        <w:t xml:space="preserve">• </w:t>
      </w:r>
      <w:r>
        <w:rPr>
          <w:rFonts w:ascii="Calibri Light" w:hAnsi="Calibri Light" w:cs="Calibri Light"/>
          <w:sz w:val="23"/>
          <w:szCs w:val="23"/>
        </w:rPr>
        <w:t xml:space="preserve">Provide research leadership for projects from lead identification, lead optimization to pre-clinical development. </w:t>
      </w:r>
    </w:p>
    <w:p w14:paraId="5FB390E7"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lastRenderedPageBreak/>
        <w:t xml:space="preserve">• </w:t>
      </w:r>
      <w:r>
        <w:rPr>
          <w:rFonts w:ascii="Calibri Light" w:hAnsi="Calibri Light" w:cs="Calibri Light"/>
          <w:sz w:val="23"/>
          <w:szCs w:val="23"/>
        </w:rPr>
        <w:t xml:space="preserve">Contribute to the development and execution of company research strategies. </w:t>
      </w:r>
    </w:p>
    <w:p w14:paraId="06CACDAE" w14:textId="77777777" w:rsidR="003B7094" w:rsidRDefault="003B7094" w:rsidP="003B7094">
      <w:pPr>
        <w:pStyle w:val="Default"/>
        <w:rPr>
          <w:rFonts w:ascii="Calibri Light" w:hAnsi="Calibri Light" w:cs="Calibri Light"/>
          <w:sz w:val="23"/>
          <w:szCs w:val="23"/>
        </w:rPr>
      </w:pPr>
    </w:p>
    <w:p w14:paraId="2D4144EF" w14:textId="77777777" w:rsidR="003B7094" w:rsidRPr="00B00E84" w:rsidRDefault="003B7094" w:rsidP="003B7094">
      <w:pPr>
        <w:pStyle w:val="Default"/>
        <w:rPr>
          <w:sz w:val="23"/>
          <w:szCs w:val="23"/>
          <w:u w:val="single"/>
        </w:rPr>
      </w:pPr>
      <w:r w:rsidRPr="00B00E84">
        <w:rPr>
          <w:rFonts w:ascii="Arial" w:hAnsi="Arial" w:cs="Arial"/>
          <w:b/>
          <w:bCs/>
          <w:color w:val="385421"/>
          <w:sz w:val="23"/>
          <w:szCs w:val="23"/>
          <w:u w:val="single"/>
        </w:rPr>
        <w:t xml:space="preserve">QUALIFICATIONS </w:t>
      </w:r>
    </w:p>
    <w:p w14:paraId="51FB1753" w14:textId="77777777" w:rsidR="009D13A3" w:rsidRDefault="009D13A3" w:rsidP="003B7094">
      <w:pPr>
        <w:pStyle w:val="Default"/>
        <w:rPr>
          <w:sz w:val="20"/>
          <w:szCs w:val="20"/>
        </w:rPr>
      </w:pPr>
    </w:p>
    <w:p w14:paraId="3BFE4B8F" w14:textId="7C54883A" w:rsidR="003B7094" w:rsidRDefault="003B7094" w:rsidP="003B7094">
      <w:pPr>
        <w:pStyle w:val="Default"/>
        <w:rPr>
          <w:rFonts w:ascii="Calibri Light" w:hAnsi="Calibri Light" w:cs="Calibri Light"/>
          <w:sz w:val="23"/>
          <w:szCs w:val="23"/>
        </w:rPr>
      </w:pPr>
      <w:r>
        <w:rPr>
          <w:sz w:val="20"/>
          <w:szCs w:val="20"/>
        </w:rPr>
        <w:t xml:space="preserve">• </w:t>
      </w:r>
      <w:r>
        <w:rPr>
          <w:rFonts w:ascii="Calibri Light" w:hAnsi="Calibri Light" w:cs="Calibri Light"/>
          <w:sz w:val="23"/>
          <w:szCs w:val="23"/>
        </w:rPr>
        <w:t xml:space="preserve">Bachelor's degree in Biological Sciences or related field, plus at least 10 years of relevant experience; or </w:t>
      </w:r>
      <w:proofErr w:type="gramStart"/>
      <w:r>
        <w:rPr>
          <w:rFonts w:ascii="Calibri Light" w:hAnsi="Calibri Light" w:cs="Calibri Light"/>
          <w:sz w:val="23"/>
          <w:szCs w:val="23"/>
        </w:rPr>
        <w:t>Master's</w:t>
      </w:r>
      <w:proofErr w:type="gramEnd"/>
      <w:r>
        <w:rPr>
          <w:rFonts w:ascii="Calibri Light" w:hAnsi="Calibri Light" w:cs="Calibri Light"/>
          <w:sz w:val="23"/>
          <w:szCs w:val="23"/>
        </w:rPr>
        <w:t xml:space="preserve"> degree in Biological Sciences or related field, plus at least 5 years of relevant experience; or Ph.D. degree in Biological Sciences with minimal 2 years of relevant experience. Experience in antibody engineering or drug discovery in an industry setting is </w:t>
      </w:r>
      <w:proofErr w:type="gramStart"/>
      <w:r>
        <w:rPr>
          <w:rFonts w:ascii="Calibri Light" w:hAnsi="Calibri Light" w:cs="Calibri Light"/>
          <w:sz w:val="23"/>
          <w:szCs w:val="23"/>
        </w:rPr>
        <w:t>preferred</w:t>
      </w:r>
      <w:proofErr w:type="gramEnd"/>
      <w:r>
        <w:rPr>
          <w:rFonts w:ascii="Calibri Light" w:hAnsi="Calibri Light" w:cs="Calibri Light"/>
          <w:sz w:val="23"/>
          <w:szCs w:val="23"/>
        </w:rPr>
        <w:t xml:space="preserve"> </w:t>
      </w:r>
    </w:p>
    <w:p w14:paraId="25A57269"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Track record of achievement in terms of publications and patent applications </w:t>
      </w:r>
    </w:p>
    <w:p w14:paraId="5722E83B"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Excellent communication and interpersonal skills demonstrated in a team environment </w:t>
      </w:r>
    </w:p>
    <w:p w14:paraId="71340136" w14:textId="77777777" w:rsidR="003B7094" w:rsidRDefault="003B7094" w:rsidP="003B7094">
      <w:pPr>
        <w:pStyle w:val="Default"/>
        <w:rPr>
          <w:rFonts w:ascii="Calibri Light" w:hAnsi="Calibri Light" w:cs="Calibri Light"/>
          <w:sz w:val="23"/>
          <w:szCs w:val="23"/>
        </w:rPr>
      </w:pPr>
    </w:p>
    <w:p w14:paraId="731F7664" w14:textId="77777777" w:rsidR="003B7094" w:rsidRPr="00B00E84" w:rsidRDefault="003B7094" w:rsidP="003B7094">
      <w:pPr>
        <w:pStyle w:val="Default"/>
        <w:rPr>
          <w:sz w:val="23"/>
          <w:szCs w:val="23"/>
          <w:u w:val="single"/>
        </w:rPr>
      </w:pPr>
      <w:r w:rsidRPr="00B00E84">
        <w:rPr>
          <w:rFonts w:ascii="Arial" w:hAnsi="Arial" w:cs="Arial"/>
          <w:b/>
          <w:bCs/>
          <w:color w:val="385421"/>
          <w:sz w:val="23"/>
          <w:szCs w:val="23"/>
          <w:u w:val="single"/>
        </w:rPr>
        <w:t xml:space="preserve">SKILLS / KNOWLEDGE </w:t>
      </w:r>
    </w:p>
    <w:p w14:paraId="1BBA318D" w14:textId="77777777" w:rsidR="009D13A3" w:rsidRDefault="009D13A3" w:rsidP="003B7094">
      <w:pPr>
        <w:pStyle w:val="Default"/>
        <w:rPr>
          <w:sz w:val="20"/>
          <w:szCs w:val="20"/>
        </w:rPr>
      </w:pPr>
    </w:p>
    <w:p w14:paraId="190DCB3F" w14:textId="28BAA78A" w:rsidR="003B7094" w:rsidRDefault="003B7094" w:rsidP="003B7094">
      <w:pPr>
        <w:pStyle w:val="Default"/>
        <w:rPr>
          <w:rFonts w:ascii="Calibri Light" w:hAnsi="Calibri Light" w:cs="Calibri Light"/>
          <w:sz w:val="23"/>
          <w:szCs w:val="23"/>
        </w:rPr>
      </w:pPr>
      <w:r>
        <w:rPr>
          <w:sz w:val="20"/>
          <w:szCs w:val="20"/>
        </w:rPr>
        <w:t xml:space="preserve">• </w:t>
      </w:r>
      <w:r>
        <w:rPr>
          <w:rFonts w:ascii="Calibri Light" w:hAnsi="Calibri Light" w:cs="Calibri Light"/>
          <w:sz w:val="23"/>
          <w:szCs w:val="23"/>
        </w:rPr>
        <w:t xml:space="preserve">Extensive experience in molecular biology (including site-directed mutagenesis/cloning/PCR) and expression plasmid design and antibody engineering </w:t>
      </w:r>
    </w:p>
    <w:p w14:paraId="413AFF89"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Experience in protein purification, biophysical characterization including LC-MS and HP-SEC desired </w:t>
      </w:r>
    </w:p>
    <w:p w14:paraId="0F6A07D5"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Experience in antibody humanization, affinity maturation and optimization </w:t>
      </w:r>
    </w:p>
    <w:p w14:paraId="71BB40C8"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Experience with FACS and knowledge of antibody affinity measurement using Octet or </w:t>
      </w:r>
      <w:proofErr w:type="spellStart"/>
      <w:r>
        <w:rPr>
          <w:rFonts w:ascii="Calibri Light" w:hAnsi="Calibri Light" w:cs="Calibri Light"/>
          <w:sz w:val="23"/>
          <w:szCs w:val="23"/>
        </w:rPr>
        <w:t>Biacore</w:t>
      </w:r>
      <w:proofErr w:type="spellEnd"/>
      <w:r>
        <w:rPr>
          <w:rFonts w:ascii="Calibri Light" w:hAnsi="Calibri Light" w:cs="Calibri Light"/>
          <w:sz w:val="23"/>
          <w:szCs w:val="23"/>
        </w:rPr>
        <w:t xml:space="preserve"> </w:t>
      </w:r>
    </w:p>
    <w:p w14:paraId="37B120A8"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Familiar with </w:t>
      </w:r>
      <w:proofErr w:type="spellStart"/>
      <w:r>
        <w:rPr>
          <w:rFonts w:ascii="Calibri Light" w:hAnsi="Calibri Light" w:cs="Calibri Light"/>
          <w:sz w:val="23"/>
          <w:szCs w:val="23"/>
        </w:rPr>
        <w:t>Lasergene</w:t>
      </w:r>
      <w:proofErr w:type="spellEnd"/>
      <w:r>
        <w:rPr>
          <w:rFonts w:ascii="Calibri Light" w:hAnsi="Calibri Light" w:cs="Calibri Light"/>
          <w:sz w:val="23"/>
          <w:szCs w:val="23"/>
        </w:rPr>
        <w:t xml:space="preserve"> </w:t>
      </w:r>
      <w:proofErr w:type="spellStart"/>
      <w:r>
        <w:rPr>
          <w:rFonts w:ascii="Calibri Light" w:hAnsi="Calibri Light" w:cs="Calibri Light"/>
          <w:sz w:val="23"/>
          <w:szCs w:val="23"/>
        </w:rPr>
        <w:t>DNAStar</w:t>
      </w:r>
      <w:proofErr w:type="spellEnd"/>
      <w:r>
        <w:rPr>
          <w:rFonts w:ascii="Calibri Light" w:hAnsi="Calibri Light" w:cs="Calibri Light"/>
          <w:sz w:val="23"/>
          <w:szCs w:val="23"/>
        </w:rPr>
        <w:t xml:space="preserve">, </w:t>
      </w:r>
      <w:proofErr w:type="spellStart"/>
      <w:r>
        <w:rPr>
          <w:rFonts w:ascii="Calibri Light" w:hAnsi="Calibri Light" w:cs="Calibri Light"/>
          <w:sz w:val="23"/>
          <w:szCs w:val="23"/>
        </w:rPr>
        <w:t>SnapGene</w:t>
      </w:r>
      <w:proofErr w:type="spellEnd"/>
      <w:r>
        <w:rPr>
          <w:rFonts w:ascii="Calibri Light" w:hAnsi="Calibri Light" w:cs="Calibri Light"/>
          <w:sz w:val="23"/>
          <w:szCs w:val="23"/>
        </w:rPr>
        <w:t xml:space="preserve"> and GraphPad Prism software </w:t>
      </w:r>
    </w:p>
    <w:p w14:paraId="213EAB5E"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Leader behavior that will inspire and engage staff and colleagues across R&amp;D </w:t>
      </w:r>
    </w:p>
    <w:p w14:paraId="7C4102EC"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Open to work independently but also in a collaborative manner with local and cross site teams </w:t>
      </w:r>
    </w:p>
    <w:p w14:paraId="651A0667"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Excellent communication and presentation skills </w:t>
      </w:r>
    </w:p>
    <w:p w14:paraId="32748233"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Creative, </w:t>
      </w:r>
      <w:proofErr w:type="gramStart"/>
      <w:r>
        <w:rPr>
          <w:rFonts w:ascii="Calibri Light" w:hAnsi="Calibri Light" w:cs="Calibri Light"/>
          <w:sz w:val="23"/>
          <w:szCs w:val="23"/>
        </w:rPr>
        <w:t>innovative</w:t>
      </w:r>
      <w:proofErr w:type="gramEnd"/>
      <w:r>
        <w:rPr>
          <w:rFonts w:ascii="Calibri Light" w:hAnsi="Calibri Light" w:cs="Calibri Light"/>
          <w:sz w:val="23"/>
          <w:szCs w:val="23"/>
        </w:rPr>
        <w:t xml:space="preserve"> and inquisitive personality </w:t>
      </w:r>
    </w:p>
    <w:p w14:paraId="3AB39DC4"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Strong team player that brings people along through a supportive, engaged, and creative way of working </w:t>
      </w:r>
    </w:p>
    <w:p w14:paraId="17B84DBC"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Ability to multitask, efficiently organize time and plan specifics of work </w:t>
      </w:r>
    </w:p>
    <w:p w14:paraId="148ADD7F" w14:textId="77777777" w:rsidR="003B7094" w:rsidRDefault="003B7094" w:rsidP="003B7094">
      <w:pPr>
        <w:pStyle w:val="Default"/>
        <w:rPr>
          <w:rFonts w:ascii="Calibri Light" w:hAnsi="Calibri Light" w:cs="Calibri Light"/>
          <w:sz w:val="23"/>
          <w:szCs w:val="23"/>
        </w:rPr>
      </w:pPr>
    </w:p>
    <w:p w14:paraId="2E600D75"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3"/>
          <w:szCs w:val="23"/>
        </w:rPr>
        <w:t xml:space="preserve">For experienced candidates </w:t>
      </w:r>
    </w:p>
    <w:p w14:paraId="35F0FD73"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Working knowledge of immunology, or cancer cell biology </w:t>
      </w:r>
    </w:p>
    <w:p w14:paraId="7937E43D"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Expert in protein purification and biophysical characterization including LC-MS and HP-SEC </w:t>
      </w:r>
    </w:p>
    <w:p w14:paraId="703BF297"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Demonstrated problem solving skills in drug discovery projects </w:t>
      </w:r>
    </w:p>
    <w:p w14:paraId="46D68391"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Experience in managing CROs to ensure timely delivery a plus </w:t>
      </w:r>
    </w:p>
    <w:p w14:paraId="2E821D21" w14:textId="77777777" w:rsidR="003B7094" w:rsidRDefault="003B7094" w:rsidP="003B7094">
      <w:pPr>
        <w:pStyle w:val="Default"/>
        <w:rPr>
          <w:rFonts w:ascii="Calibri Light" w:hAnsi="Calibri Light" w:cs="Calibri Light"/>
          <w:sz w:val="23"/>
          <w:szCs w:val="23"/>
        </w:rPr>
      </w:pPr>
      <w:r>
        <w:rPr>
          <w:rFonts w:ascii="Calibri Light" w:hAnsi="Calibri Light" w:cs="Calibri Light"/>
          <w:sz w:val="20"/>
          <w:szCs w:val="20"/>
        </w:rPr>
        <w:t xml:space="preserve">• </w:t>
      </w:r>
      <w:r>
        <w:rPr>
          <w:rFonts w:ascii="Calibri Light" w:hAnsi="Calibri Light" w:cs="Calibri Light"/>
          <w:sz w:val="23"/>
          <w:szCs w:val="23"/>
        </w:rPr>
        <w:t xml:space="preserve">Experience with developability screens of therapeutic antibody and protein </w:t>
      </w:r>
    </w:p>
    <w:p w14:paraId="50A45174" w14:textId="77777777" w:rsidR="003B7094" w:rsidRDefault="003B7094" w:rsidP="003B7094">
      <w:pPr>
        <w:pStyle w:val="Default"/>
        <w:rPr>
          <w:rFonts w:ascii="Calibri Light" w:hAnsi="Calibri Light" w:cs="Calibri Light"/>
          <w:sz w:val="23"/>
          <w:szCs w:val="23"/>
        </w:rPr>
      </w:pPr>
    </w:p>
    <w:p w14:paraId="4AD5C082" w14:textId="77777777" w:rsidR="003B7094" w:rsidRDefault="003B7094" w:rsidP="003B7094">
      <w:pPr>
        <w:pStyle w:val="Default"/>
        <w:rPr>
          <w:rFonts w:ascii="Sylfaen" w:hAnsi="Sylfaen" w:cs="Sylfaen"/>
          <w:sz w:val="22"/>
          <w:szCs w:val="22"/>
        </w:rPr>
      </w:pPr>
      <w:r>
        <w:rPr>
          <w:rFonts w:ascii="Sylfaen" w:hAnsi="Sylfaen" w:cs="Sylfaen"/>
          <w:sz w:val="22"/>
          <w:szCs w:val="22"/>
        </w:rPr>
        <w:t xml:space="preserve">Company provides competitive compensation with health, dental and vision coverage, as well as a matching 401K plan. </w:t>
      </w:r>
    </w:p>
    <w:p w14:paraId="7FB1795A" w14:textId="24CAD031" w:rsidR="009F7468" w:rsidRPr="00B00E84" w:rsidRDefault="003B7094" w:rsidP="00B00E84">
      <w:pPr>
        <w:pStyle w:val="Default"/>
        <w:rPr>
          <w:rFonts w:ascii="Sylfaen" w:hAnsi="Sylfaen" w:cs="Sylfaen"/>
          <w:sz w:val="22"/>
          <w:szCs w:val="22"/>
        </w:rPr>
      </w:pPr>
      <w:r>
        <w:rPr>
          <w:rFonts w:ascii="Sylfaen" w:hAnsi="Sylfaen" w:cs="Sylfaen"/>
          <w:sz w:val="22"/>
          <w:szCs w:val="22"/>
        </w:rPr>
        <w:t xml:space="preserve">Hansoh Bio is an Equal Opportunity Employer. Hansoh does not discriminate </w:t>
      </w:r>
      <w:proofErr w:type="gramStart"/>
      <w:r>
        <w:rPr>
          <w:rFonts w:ascii="Sylfaen" w:hAnsi="Sylfaen" w:cs="Sylfaen"/>
          <w:sz w:val="22"/>
          <w:szCs w:val="22"/>
        </w:rPr>
        <w:t>on the basis of</w:t>
      </w:r>
      <w:proofErr w:type="gramEnd"/>
      <w:r>
        <w:rPr>
          <w:rFonts w:ascii="Sylfaen" w:hAnsi="Sylfaen" w:cs="Sylfaen"/>
          <w:sz w:val="22"/>
          <w:szCs w:val="22"/>
        </w:rPr>
        <w:t xml:space="preserve"> race, religion, color, sex, gender identity, sexual orientation, age, national origin, veteran status, or any other status protected under federal, state, or local law. Hansoh Bio is an E-Verify employer. </w:t>
      </w:r>
      <w:r w:rsidR="008F12B4">
        <w:rPr>
          <w:i/>
        </w:rPr>
        <w:t xml:space="preserve"> </w:t>
      </w:r>
    </w:p>
    <w:sectPr w:rsidR="009F7468" w:rsidRPr="00B00E84">
      <w:headerReference w:type="default" r:id="rId8"/>
      <w:pgSz w:w="12240" w:h="15840"/>
      <w:pgMar w:top="1220" w:right="780" w:bottom="0" w:left="760" w:header="5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0158" w14:textId="77777777" w:rsidR="004609D2" w:rsidRDefault="004609D2">
      <w:r>
        <w:separator/>
      </w:r>
    </w:p>
  </w:endnote>
  <w:endnote w:type="continuationSeparator" w:id="0">
    <w:p w14:paraId="5EFEA597" w14:textId="77777777" w:rsidR="004609D2" w:rsidRDefault="0046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altName w:val="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C318" w14:textId="77777777" w:rsidR="004609D2" w:rsidRDefault="004609D2">
      <w:r>
        <w:separator/>
      </w:r>
    </w:p>
  </w:footnote>
  <w:footnote w:type="continuationSeparator" w:id="0">
    <w:p w14:paraId="75F9A396" w14:textId="77777777" w:rsidR="004609D2" w:rsidRDefault="0046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885E" w14:textId="14893B1D" w:rsidR="009F7468" w:rsidRDefault="008F12B4">
    <w:pPr>
      <w:pStyle w:val="BodyText"/>
      <w:spacing w:line="14" w:lineRule="auto"/>
      <w:ind w:left="0" w:firstLine="0"/>
      <w:rPr>
        <w:sz w:val="20"/>
      </w:rPr>
    </w:pPr>
    <w:r>
      <w:rPr>
        <w:noProof/>
        <w:lang w:eastAsia="zh-CN" w:bidi="ar-SA"/>
      </w:rPr>
      <w:drawing>
        <wp:anchor distT="0" distB="0" distL="0" distR="0" simplePos="0" relativeHeight="251659264" behindDoc="1" locked="0" layoutInCell="1" allowOverlap="1" wp14:anchorId="11DB0525" wp14:editId="1A6109B3">
          <wp:simplePos x="0" y="0"/>
          <wp:positionH relativeFrom="page">
            <wp:posOffset>5821658</wp:posOffset>
          </wp:positionH>
          <wp:positionV relativeFrom="page">
            <wp:posOffset>377300</wp:posOffset>
          </wp:positionV>
          <wp:extent cx="1361359" cy="3719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61359" cy="371902"/>
                  </a:xfrm>
                  <a:prstGeom prst="rect">
                    <a:avLst/>
                  </a:prstGeom>
                </pic:spPr>
              </pic:pic>
            </a:graphicData>
          </a:graphic>
        </wp:anchor>
      </w:drawing>
    </w:r>
    <w:r w:rsidR="00B04340">
      <w:rPr>
        <w:noProof/>
        <w:lang w:eastAsia="zh-CN" w:bidi="ar-SA"/>
      </w:rPr>
      <mc:AlternateContent>
        <mc:Choice Requires="wps">
          <w:drawing>
            <wp:anchor distT="0" distB="0" distL="114300" distR="114300" simplePos="0" relativeHeight="251658240" behindDoc="1" locked="0" layoutInCell="1" allowOverlap="1" wp14:anchorId="17BDE6C8" wp14:editId="799998D6">
              <wp:simplePos x="0" y="0"/>
              <wp:positionH relativeFrom="page">
                <wp:posOffset>3682365</wp:posOffset>
              </wp:positionH>
              <wp:positionV relativeFrom="page">
                <wp:posOffset>474980</wp:posOffset>
              </wp:positionV>
              <wp:extent cx="1998345" cy="3194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B3675" w14:textId="77777777" w:rsidR="009F7468" w:rsidRDefault="008F12B4">
                          <w:pPr>
                            <w:spacing w:line="264" w:lineRule="exact"/>
                            <w:ind w:right="18"/>
                            <w:jc w:val="right"/>
                            <w:rPr>
                              <w:rFonts w:ascii="Calibri"/>
                              <w:b/>
                              <w:sz w:val="24"/>
                            </w:rPr>
                          </w:pPr>
                          <w:r>
                            <w:rPr>
                              <w:rFonts w:ascii="Calibri"/>
                              <w:b/>
                              <w:color w:val="385522"/>
                              <w:sz w:val="24"/>
                            </w:rPr>
                            <w:t>HANSOH</w:t>
                          </w:r>
                        </w:p>
                        <w:p w14:paraId="3F75225C" w14:textId="77777777" w:rsidR="009F7468" w:rsidRDefault="008F12B4">
                          <w:pPr>
                            <w:spacing w:before="1"/>
                            <w:ind w:left="20"/>
                            <w:rPr>
                              <w:rFonts w:ascii="Calibri" w:hAnsi="Calibri"/>
                              <w:i/>
                              <w:sz w:val="18"/>
                            </w:rPr>
                          </w:pPr>
                          <w:r>
                            <w:rPr>
                              <w:rFonts w:ascii="Calibri" w:hAnsi="Calibri"/>
                              <w:i/>
                              <w:color w:val="767070"/>
                              <w:sz w:val="18"/>
                            </w:rPr>
                            <w:t>Serve the Society • Build a Healthier</w:t>
                          </w:r>
                          <w:r>
                            <w:rPr>
                              <w:rFonts w:ascii="Calibri" w:hAnsi="Calibri"/>
                              <w:i/>
                              <w:color w:val="767070"/>
                              <w:spacing w:val="-13"/>
                              <w:sz w:val="18"/>
                            </w:rPr>
                            <w:t xml:space="preserve"> </w:t>
                          </w:r>
                          <w:r>
                            <w:rPr>
                              <w:rFonts w:ascii="Calibri" w:hAnsi="Calibri"/>
                              <w:i/>
                              <w:color w:val="767070"/>
                              <w:sz w:val="18"/>
                            </w:rPr>
                            <w:t>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DE6C8" id="_x0000_t202" coordsize="21600,21600" o:spt="202" path="m,l,21600r21600,l21600,xe">
              <v:stroke joinstyle="miter"/>
              <v:path gradientshapeok="t" o:connecttype="rect"/>
            </v:shapetype>
            <v:shape id="Text Box 1" o:spid="_x0000_s1026" type="#_x0000_t202" style="position:absolute;margin-left:289.95pt;margin-top:37.4pt;width:157.35pt;height:2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Hy1wEAAJEDAAAOAAAAZHJzL2Uyb0RvYy54bWysU9tu2zAMfR+wfxD0vjjpZWiMOEXXosOA&#10;bh3Q7QNkWbaF2aJGKrGzrx8lx+m2vhV7ESiJOjznkNpcj30n9gbJgivkarGUwjgNlXVNIb9/u393&#10;JQUF5SrVgTOFPBiS19u3bzaDz80ZtNBVBgWDOMoHX8g2BJ9nGenW9IoW4I3jyxqwV4G32GQVqoHR&#10;+y47Wy7fZwNg5RG0IeLTu+lSbhN+XRsdHuuaTBBdIZlbSCumtYxrtt2ovEHlW6uPNNQrWPTKOi56&#10;grpTQYkd2hdQvdUIBHVYaOgzqGurTdLAalbLf9Q8tcqbpIXNIX+yif4frP6yf/JfUYTxA4zcwCSC&#10;/APoHyQc3LbKNeYGEYbWqIoLr6Jl2eApPz6NVlNOEaQcPkPFTVa7AAlorLGPrrBOwejcgMPJdDMG&#10;oWPJ9frq/OJSCs1356v1xfIylVD5/NojhY8GehGDQiI3NaGr/QOFyEblc0os5uDedl1qbOf+OuDE&#10;eJLYR8IT9TCWI2dHFSVUB9aBMM0JzzUHLeAvKQaekULSz51CI0X3ybEXcaDmAOegnAPlND8tZJBi&#10;Cm/DNHg7j7ZpGXly28EN+1XbJOWZxZEn9z0pPM5oHKw/9ynr+SdtfwMAAP//AwBQSwMEFAAGAAgA&#10;AAAhAC3gAYTgAAAACgEAAA8AAABkcnMvZG93bnJldi54bWxMj0FPwkAQhe8m/ofNmHiTLQQKrd0S&#10;YvRkQiz14HHbDu2G7mztLlD/PeNJj5P58t73su1ke3HB0RtHCuazCARS7RpDrYLP8u1pA8IHTY3u&#10;HaGCH/Swze/vMp027koFXg6hFRxCPtUKuhCGVEpfd2i1n7kBiX9HN1od+Bxb2Yz6yuG2l4soiqXV&#10;hrih0wO+dFifDmerYPdFxav53lcfxbEwZZlE9B6flHp8mHbPIAJO4Q+GX31Wh5ydKnemxotewWqd&#10;JIwqWC95AgObZBmDqJhcrOYg80z+n5DfAAAA//8DAFBLAQItABQABgAIAAAAIQC2gziS/gAAAOEB&#10;AAATAAAAAAAAAAAAAAAAAAAAAABbQ29udGVudF9UeXBlc10ueG1sUEsBAi0AFAAGAAgAAAAhADj9&#10;If/WAAAAlAEAAAsAAAAAAAAAAAAAAAAALwEAAF9yZWxzLy5yZWxzUEsBAi0AFAAGAAgAAAAhACuE&#10;kfLXAQAAkQMAAA4AAAAAAAAAAAAAAAAALgIAAGRycy9lMm9Eb2MueG1sUEsBAi0AFAAGAAgAAAAh&#10;AC3gAYTgAAAACgEAAA8AAAAAAAAAAAAAAAAAMQQAAGRycy9kb3ducmV2LnhtbFBLBQYAAAAABAAE&#10;APMAAAA+BQAAAAA=&#10;" filled="f" stroked="f">
              <v:textbox inset="0,0,0,0">
                <w:txbxContent>
                  <w:p w14:paraId="6B4B3675" w14:textId="77777777" w:rsidR="009F7468" w:rsidRDefault="008F12B4">
                    <w:pPr>
                      <w:spacing w:line="264" w:lineRule="exact"/>
                      <w:ind w:right="18"/>
                      <w:jc w:val="right"/>
                      <w:rPr>
                        <w:rFonts w:ascii="Calibri"/>
                        <w:b/>
                        <w:sz w:val="24"/>
                      </w:rPr>
                    </w:pPr>
                    <w:r>
                      <w:rPr>
                        <w:rFonts w:ascii="Calibri"/>
                        <w:b/>
                        <w:color w:val="385522"/>
                        <w:sz w:val="24"/>
                      </w:rPr>
                      <w:t>HANSOH</w:t>
                    </w:r>
                  </w:p>
                  <w:p w14:paraId="3F75225C" w14:textId="77777777" w:rsidR="009F7468" w:rsidRDefault="008F12B4">
                    <w:pPr>
                      <w:spacing w:before="1"/>
                      <w:ind w:left="20"/>
                      <w:rPr>
                        <w:rFonts w:ascii="Calibri" w:hAnsi="Calibri"/>
                        <w:i/>
                        <w:sz w:val="18"/>
                      </w:rPr>
                    </w:pPr>
                    <w:r>
                      <w:rPr>
                        <w:rFonts w:ascii="Calibri" w:hAnsi="Calibri"/>
                        <w:i/>
                        <w:color w:val="767070"/>
                        <w:sz w:val="18"/>
                      </w:rPr>
                      <w:t>Serve the Society • Build a Healthier</w:t>
                    </w:r>
                    <w:r>
                      <w:rPr>
                        <w:rFonts w:ascii="Calibri" w:hAnsi="Calibri"/>
                        <w:i/>
                        <w:color w:val="767070"/>
                        <w:spacing w:val="-13"/>
                        <w:sz w:val="18"/>
                      </w:rPr>
                      <w:t xml:space="preserve"> </w:t>
                    </w:r>
                    <w:r>
                      <w:rPr>
                        <w:rFonts w:ascii="Calibri" w:hAnsi="Calibri"/>
                        <w:i/>
                        <w:color w:val="767070"/>
                        <w:sz w:val="18"/>
                      </w:rPr>
                      <w:t>World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31C24"/>
    <w:multiLevelType w:val="hybridMultilevel"/>
    <w:tmpl w:val="AABC6726"/>
    <w:lvl w:ilvl="0" w:tplc="B4FE2738">
      <w:numFmt w:val="bullet"/>
      <w:lvlText w:val=""/>
      <w:lvlJc w:val="left"/>
      <w:pPr>
        <w:ind w:left="670" w:hanging="426"/>
      </w:pPr>
      <w:rPr>
        <w:rFonts w:ascii="Symbol" w:eastAsia="Symbol" w:hAnsi="Symbol" w:cs="Symbol" w:hint="default"/>
        <w:w w:val="99"/>
        <w:sz w:val="20"/>
        <w:szCs w:val="20"/>
        <w:lang w:val="en-US" w:eastAsia="en-US" w:bidi="en-US"/>
      </w:rPr>
    </w:lvl>
    <w:lvl w:ilvl="1" w:tplc="D37E4666">
      <w:numFmt w:val="bullet"/>
      <w:lvlText w:val="•"/>
      <w:lvlJc w:val="left"/>
      <w:pPr>
        <w:ind w:left="1682" w:hanging="426"/>
      </w:pPr>
      <w:rPr>
        <w:rFonts w:hint="default"/>
        <w:lang w:val="en-US" w:eastAsia="en-US" w:bidi="en-US"/>
      </w:rPr>
    </w:lvl>
    <w:lvl w:ilvl="2" w:tplc="4B187050">
      <w:numFmt w:val="bullet"/>
      <w:lvlText w:val="•"/>
      <w:lvlJc w:val="left"/>
      <w:pPr>
        <w:ind w:left="2684" w:hanging="426"/>
      </w:pPr>
      <w:rPr>
        <w:rFonts w:hint="default"/>
        <w:lang w:val="en-US" w:eastAsia="en-US" w:bidi="en-US"/>
      </w:rPr>
    </w:lvl>
    <w:lvl w:ilvl="3" w:tplc="1EF647B2">
      <w:numFmt w:val="bullet"/>
      <w:lvlText w:val="•"/>
      <w:lvlJc w:val="left"/>
      <w:pPr>
        <w:ind w:left="3686" w:hanging="426"/>
      </w:pPr>
      <w:rPr>
        <w:rFonts w:hint="default"/>
        <w:lang w:val="en-US" w:eastAsia="en-US" w:bidi="en-US"/>
      </w:rPr>
    </w:lvl>
    <w:lvl w:ilvl="4" w:tplc="DAA2158E">
      <w:numFmt w:val="bullet"/>
      <w:lvlText w:val="•"/>
      <w:lvlJc w:val="left"/>
      <w:pPr>
        <w:ind w:left="4688" w:hanging="426"/>
      </w:pPr>
      <w:rPr>
        <w:rFonts w:hint="default"/>
        <w:lang w:val="en-US" w:eastAsia="en-US" w:bidi="en-US"/>
      </w:rPr>
    </w:lvl>
    <w:lvl w:ilvl="5" w:tplc="2B3E5602">
      <w:numFmt w:val="bullet"/>
      <w:lvlText w:val="•"/>
      <w:lvlJc w:val="left"/>
      <w:pPr>
        <w:ind w:left="5690" w:hanging="426"/>
      </w:pPr>
      <w:rPr>
        <w:rFonts w:hint="default"/>
        <w:lang w:val="en-US" w:eastAsia="en-US" w:bidi="en-US"/>
      </w:rPr>
    </w:lvl>
    <w:lvl w:ilvl="6" w:tplc="F7AC1F34">
      <w:numFmt w:val="bullet"/>
      <w:lvlText w:val="•"/>
      <w:lvlJc w:val="left"/>
      <w:pPr>
        <w:ind w:left="6692" w:hanging="426"/>
      </w:pPr>
      <w:rPr>
        <w:rFonts w:hint="default"/>
        <w:lang w:val="en-US" w:eastAsia="en-US" w:bidi="en-US"/>
      </w:rPr>
    </w:lvl>
    <w:lvl w:ilvl="7" w:tplc="6DC821A8">
      <w:numFmt w:val="bullet"/>
      <w:lvlText w:val="•"/>
      <w:lvlJc w:val="left"/>
      <w:pPr>
        <w:ind w:left="7694" w:hanging="426"/>
      </w:pPr>
      <w:rPr>
        <w:rFonts w:hint="default"/>
        <w:lang w:val="en-US" w:eastAsia="en-US" w:bidi="en-US"/>
      </w:rPr>
    </w:lvl>
    <w:lvl w:ilvl="8" w:tplc="9904D242">
      <w:numFmt w:val="bullet"/>
      <w:lvlText w:val="•"/>
      <w:lvlJc w:val="left"/>
      <w:pPr>
        <w:ind w:left="8696" w:hanging="426"/>
      </w:pPr>
      <w:rPr>
        <w:rFonts w:hint="default"/>
        <w:lang w:val="en-US" w:eastAsia="en-US" w:bidi="en-US"/>
      </w:rPr>
    </w:lvl>
  </w:abstractNum>
  <w:num w:numId="1" w16cid:durableId="85958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68"/>
    <w:rsid w:val="000029E8"/>
    <w:rsid w:val="00013194"/>
    <w:rsid w:val="0003448D"/>
    <w:rsid w:val="00082C6C"/>
    <w:rsid w:val="00085B52"/>
    <w:rsid w:val="000C4E53"/>
    <w:rsid w:val="000D7369"/>
    <w:rsid w:val="000F56FD"/>
    <w:rsid w:val="00110FA2"/>
    <w:rsid w:val="00112665"/>
    <w:rsid w:val="00163BAA"/>
    <w:rsid w:val="00166CBE"/>
    <w:rsid w:val="0017495A"/>
    <w:rsid w:val="00181C11"/>
    <w:rsid w:val="00197698"/>
    <w:rsid w:val="001F1332"/>
    <w:rsid w:val="001F4C4B"/>
    <w:rsid w:val="002075E6"/>
    <w:rsid w:val="0025091E"/>
    <w:rsid w:val="0025421B"/>
    <w:rsid w:val="002C481F"/>
    <w:rsid w:val="003B7094"/>
    <w:rsid w:val="003D783D"/>
    <w:rsid w:val="004218D1"/>
    <w:rsid w:val="00455779"/>
    <w:rsid w:val="00460582"/>
    <w:rsid w:val="004609D2"/>
    <w:rsid w:val="004A4145"/>
    <w:rsid w:val="004B6BA0"/>
    <w:rsid w:val="00552892"/>
    <w:rsid w:val="00552BB7"/>
    <w:rsid w:val="005730AF"/>
    <w:rsid w:val="00576705"/>
    <w:rsid w:val="005838C0"/>
    <w:rsid w:val="005C5097"/>
    <w:rsid w:val="005C6889"/>
    <w:rsid w:val="00646968"/>
    <w:rsid w:val="00656906"/>
    <w:rsid w:val="006657FC"/>
    <w:rsid w:val="006679B0"/>
    <w:rsid w:val="0067339B"/>
    <w:rsid w:val="006C29D7"/>
    <w:rsid w:val="006D79CA"/>
    <w:rsid w:val="006E7F70"/>
    <w:rsid w:val="00706CEB"/>
    <w:rsid w:val="007273AB"/>
    <w:rsid w:val="00735096"/>
    <w:rsid w:val="0077735B"/>
    <w:rsid w:val="00785F80"/>
    <w:rsid w:val="00791880"/>
    <w:rsid w:val="007A023B"/>
    <w:rsid w:val="007B1534"/>
    <w:rsid w:val="007E0CE6"/>
    <w:rsid w:val="008B4AF9"/>
    <w:rsid w:val="008D00DF"/>
    <w:rsid w:val="008F12B4"/>
    <w:rsid w:val="00910B6A"/>
    <w:rsid w:val="00921569"/>
    <w:rsid w:val="00926B14"/>
    <w:rsid w:val="009403CC"/>
    <w:rsid w:val="00955FF4"/>
    <w:rsid w:val="00982BA6"/>
    <w:rsid w:val="009D13A3"/>
    <w:rsid w:val="009D3C55"/>
    <w:rsid w:val="009E161C"/>
    <w:rsid w:val="009F46F9"/>
    <w:rsid w:val="009F7468"/>
    <w:rsid w:val="00A117A1"/>
    <w:rsid w:val="00A82E41"/>
    <w:rsid w:val="00A87707"/>
    <w:rsid w:val="00A87D19"/>
    <w:rsid w:val="00AB27C6"/>
    <w:rsid w:val="00AB496F"/>
    <w:rsid w:val="00AC11E2"/>
    <w:rsid w:val="00B00E84"/>
    <w:rsid w:val="00B04340"/>
    <w:rsid w:val="00B22C75"/>
    <w:rsid w:val="00B9650E"/>
    <w:rsid w:val="00BB372B"/>
    <w:rsid w:val="00BD06F8"/>
    <w:rsid w:val="00BD55D8"/>
    <w:rsid w:val="00C276EC"/>
    <w:rsid w:val="00C44D9D"/>
    <w:rsid w:val="00C45D9F"/>
    <w:rsid w:val="00C549D5"/>
    <w:rsid w:val="00C71798"/>
    <w:rsid w:val="00CB1962"/>
    <w:rsid w:val="00CB4AE3"/>
    <w:rsid w:val="00CB58E1"/>
    <w:rsid w:val="00CF64C8"/>
    <w:rsid w:val="00D23BD2"/>
    <w:rsid w:val="00D47F5F"/>
    <w:rsid w:val="00D51DF4"/>
    <w:rsid w:val="00D82840"/>
    <w:rsid w:val="00DB3F9E"/>
    <w:rsid w:val="00DB4FF7"/>
    <w:rsid w:val="00DB5F8A"/>
    <w:rsid w:val="00DE27BE"/>
    <w:rsid w:val="00DE4291"/>
    <w:rsid w:val="00E24890"/>
    <w:rsid w:val="00ED2F9D"/>
    <w:rsid w:val="00EE322D"/>
    <w:rsid w:val="00F21921"/>
    <w:rsid w:val="00F877C6"/>
    <w:rsid w:val="00FA0771"/>
    <w:rsid w:val="00FB5FD4"/>
    <w:rsid w:val="00FC72A8"/>
    <w:rsid w:val="00FE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74045"/>
  <w15:docId w15:val="{5BD15274-2922-43E8-8F65-4BA33399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104"/>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70" w:hanging="426"/>
    </w:pPr>
    <w:rPr>
      <w:sz w:val="24"/>
      <w:szCs w:val="24"/>
    </w:rPr>
  </w:style>
  <w:style w:type="paragraph" w:styleId="ListParagraph">
    <w:name w:val="List Paragraph"/>
    <w:basedOn w:val="Normal"/>
    <w:uiPriority w:val="1"/>
    <w:qFormat/>
    <w:pPr>
      <w:ind w:left="670" w:hanging="42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6968"/>
    <w:rPr>
      <w:color w:val="0000FF" w:themeColor="hyperlink"/>
      <w:u w:val="single"/>
    </w:rPr>
  </w:style>
  <w:style w:type="character" w:customStyle="1" w:styleId="UnresolvedMention1">
    <w:name w:val="Unresolved Mention1"/>
    <w:basedOn w:val="DefaultParagraphFont"/>
    <w:uiPriority w:val="99"/>
    <w:semiHidden/>
    <w:unhideWhenUsed/>
    <w:rsid w:val="00646968"/>
    <w:rPr>
      <w:color w:val="605E5C"/>
      <w:shd w:val="clear" w:color="auto" w:fill="E1DFDD"/>
    </w:rPr>
  </w:style>
  <w:style w:type="paragraph" w:styleId="BalloonText">
    <w:name w:val="Balloon Text"/>
    <w:basedOn w:val="Normal"/>
    <w:link w:val="BalloonTextChar"/>
    <w:uiPriority w:val="99"/>
    <w:semiHidden/>
    <w:unhideWhenUsed/>
    <w:rsid w:val="00DB4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FF7"/>
    <w:rPr>
      <w:rFonts w:ascii="Segoe UI" w:eastAsia="Calibri Light" w:hAnsi="Segoe UI" w:cs="Segoe UI"/>
      <w:sz w:val="18"/>
      <w:szCs w:val="18"/>
      <w:lang w:bidi="en-US"/>
    </w:rPr>
  </w:style>
  <w:style w:type="character" w:customStyle="1" w:styleId="BodyTextChar">
    <w:name w:val="Body Text Char"/>
    <w:basedOn w:val="DefaultParagraphFont"/>
    <w:link w:val="BodyText"/>
    <w:uiPriority w:val="1"/>
    <w:rsid w:val="004A4145"/>
    <w:rPr>
      <w:rFonts w:ascii="Calibri Light" w:eastAsia="Calibri Light" w:hAnsi="Calibri Light" w:cs="Calibri Light"/>
      <w:sz w:val="24"/>
      <w:szCs w:val="24"/>
      <w:lang w:bidi="en-US"/>
    </w:rPr>
  </w:style>
  <w:style w:type="paragraph" w:customStyle="1" w:styleId="Default">
    <w:name w:val="Default"/>
    <w:rsid w:val="003B7094"/>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F49B-AF81-4AE7-B5A5-7ED1D35E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Lu</dc:creator>
  <cp:lastModifiedBy>Qing Li</cp:lastModifiedBy>
  <cp:revision>9</cp:revision>
  <cp:lastPrinted>2020-06-10T15:50:00Z</cp:lastPrinted>
  <dcterms:created xsi:type="dcterms:W3CDTF">2023-04-12T14:25:00Z</dcterms:created>
  <dcterms:modified xsi:type="dcterms:W3CDTF">2023-04-12T14:33:00Z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for Office 365</vt:lpwstr>
  </property>
  <property fmtid="{D5CDD505-2E9C-101B-9397-08002B2CF9AE}" pid="4" name="LastSaved">
    <vt:filetime>2019-10-23T00:00:00Z</vt:filetime>
  </property>
</Properties>
</file>