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Protheragen has been</w:t>
      </w:r>
      <w:r>
        <w:rPr>
          <w:rFonts w:hint="default" w:ascii="Times New Roman" w:hAnsi="Times New Roman" w:eastAsia="黑体" w:cs="Times New Roman"/>
          <w:sz w:val="22"/>
          <w:szCs w:val="28"/>
          <w:highlight w:val="none"/>
        </w:rPr>
        <w:t xml:space="preserve"> a </w:t>
      </w:r>
      <w:r>
        <w:rPr>
          <w:rFonts w:hint="eastAsia" w:ascii="Times New Roman" w:hAnsi="Times New Roman" w:eastAsia="黑体" w:cs="Times New Roman"/>
          <w:sz w:val="22"/>
          <w:szCs w:val="28"/>
          <w:highlight w:val="none"/>
          <w:lang w:val="en-US" w:eastAsia="zh-CN"/>
        </w:rPr>
        <w:t>non-</w:t>
      </w:r>
      <w:r>
        <w:rPr>
          <w:rFonts w:hint="default" w:ascii="Times New Roman" w:hAnsi="Times New Roman" w:eastAsia="黑体" w:cs="Times New Roman"/>
          <w:sz w:val="22"/>
          <w:szCs w:val="28"/>
          <w:highlight w:val="none"/>
        </w:rPr>
        <w:t xml:space="preserve">traditional </w:t>
      </w:r>
      <w:r>
        <w:rPr>
          <w:rFonts w:hint="default" w:ascii="Times New Roman" w:hAnsi="Times New Roman" w:eastAsia="黑体" w:cs="Times New Roman"/>
          <w:sz w:val="22"/>
          <w:szCs w:val="28"/>
        </w:rPr>
        <w:t>pharmaceutical company. Its main areas of interest are: 1) Helping its strategic partners that own proprietary technologies to find collaborators, licensing opportunities, and investors. 2) Identifying and incubating novel early stage drug development platforms/programs using its internal funds.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Now that the construction for the new office building, equipped with brand new laboratories which are ideal for conducting independent life science research, is nearly completed, Protheragen is searching for talented and self-motivated scientists to fill the new space with innovative technologies and enthusiastic attitude.</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Location: Ronkonkoma, New York</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Salary: Base salary + Bonus (negotiable based on background and experience)</w:t>
      </w:r>
    </w:p>
    <w:p>
      <w:pPr>
        <w:jc w:val="left"/>
        <w:rPr>
          <w:rFonts w:hint="default" w:ascii="Times New Roman" w:hAnsi="Times New Roman" w:eastAsia="黑体" w:cs="Times New Roman"/>
          <w:sz w:val="22"/>
          <w:szCs w:val="28"/>
          <w:lang w:eastAsia="zh-CN"/>
        </w:rPr>
      </w:pPr>
      <w:r>
        <w:rPr>
          <w:rFonts w:hint="default" w:ascii="Times New Roman" w:hAnsi="Times New Roman" w:eastAsia="黑体" w:cs="Times New Roman"/>
          <w:sz w:val="22"/>
          <w:szCs w:val="28"/>
        </w:rPr>
        <w:t xml:space="preserve">Contact us: Job application can be sent to </w:t>
      </w:r>
      <w:r>
        <w:rPr>
          <w:rFonts w:hint="default" w:ascii="Times New Roman" w:hAnsi="Times New Roman" w:eastAsia="黑体" w:cs="Times New Roman"/>
          <w:b/>
          <w:bCs/>
          <w:sz w:val="22"/>
          <w:szCs w:val="28"/>
          <w:u w:val="single"/>
        </w:rPr>
        <w:t>contact@protheragen.com</w:t>
      </w:r>
      <w:r>
        <w:rPr>
          <w:rFonts w:hint="default" w:ascii="Times New Roman" w:hAnsi="Times New Roman" w:eastAsia="黑体" w:cs="Times New Roman"/>
          <w:sz w:val="22"/>
          <w:szCs w:val="28"/>
        </w:rPr>
        <w:t>.</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黑体" w:cs="Times New Roman"/>
          <w:sz w:val="22"/>
          <w:szCs w:val="28"/>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黑体" w:cs="Times New Roman"/>
          <w:sz w:val="22"/>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b/>
          <w:bCs/>
          <w:sz w:val="22"/>
          <w:szCs w:val="28"/>
          <w:lang w:val="en-US" w:eastAsia="zh-CN"/>
        </w:rPr>
      </w:pPr>
      <w:r>
        <w:rPr>
          <w:rFonts w:hint="default" w:ascii="Times New Roman" w:hAnsi="Times New Roman" w:eastAsia="黑体" w:cs="Times New Roman"/>
          <w:b/>
          <w:bCs/>
          <w:sz w:val="22"/>
          <w:szCs w:val="28"/>
        </w:rPr>
        <w:t>Job Openings</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cyan"/>
        </w:rPr>
      </w:pPr>
      <w:r>
        <w:rPr>
          <w:rFonts w:hint="default" w:ascii="Times New Roman" w:hAnsi="Times New Roman" w:eastAsia="黑体" w:cs="Times New Roman"/>
          <w:b/>
          <w:bCs/>
          <w:sz w:val="22"/>
          <w:szCs w:val="28"/>
          <w:highlight w:val="cyan"/>
        </w:rPr>
        <w:t>R&amp;D Director, Biotechnology</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1. Responsible for establishing the platform of large molecule biologics (recombinant proteins, monoclonal antibodies, bispecific antibodies, etc.) and their daily maintenance</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2. Formulate program development plans, manage the R&amp;D progress, resolve key problems that occurred during the progress, and ensure the scientificity of the project operation</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3. Establish, maintain, and continuously improve the quality management system to ensure its efficiency</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4. Quickly learn new technologies, processes, and trends from the biomedical drug development field and apply to the building of company’s new R&amp;D platform</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5. Assist the Business Development team in communicating with clients. Work with clients or other third parties for any potential audits</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6. Responsible for providing training to, organizing, and managing the team</w:t>
      </w:r>
      <w:r>
        <w:rPr>
          <w:rFonts w:hint="eastAsia" w:ascii="Times New Roman" w:hAnsi="Times New Roman" w:eastAsia="黑体" w:cs="Times New Roman"/>
          <w:sz w:val="22"/>
          <w:szCs w:val="28"/>
          <w:lang w:val="en-US" w:eastAsia="zh-CN"/>
        </w:rPr>
        <w: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1. Ph.D. in Biology, Chemistry, and pharmacology or related field</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2. 5+ years of experience in large pharmaceutical companies in the U.S. or Europe. Familiar with new development and technologies in the field of biomedicine. Experience in project development and team management preferred</w:t>
      </w:r>
      <w:r>
        <w:rPr>
          <w:rFonts w:hint="eastAsia" w:ascii="Times New Roman" w:hAnsi="Times New Roman" w:eastAsia="黑体" w:cs="Times New Roman"/>
          <w:sz w:val="22"/>
          <w:szCs w:val="28"/>
          <w:lang w:val="en-US" w:eastAsia="zh-CN"/>
        </w:rPr>
        <w: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Proficient in molecular biology, cell theory, and experimental technology. Familiar with the whole process of protein antibody drug development, directed evolution of proteins, protein mutation, rational protein design, etc.</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4. Strong ability in interpersonal communication, organization, and team management</w:t>
      </w:r>
      <w:r>
        <w:rPr>
          <w:rFonts w:hint="eastAsia" w:ascii="Times New Roman" w:hAnsi="Times New Roman" w:eastAsia="黑体" w:cs="Times New Roman"/>
          <w:sz w:val="22"/>
          <w:szCs w:val="28"/>
          <w:lang w:val="en-US" w:eastAsia="zh-CN"/>
        </w:rPr>
        <w: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magenta"/>
        </w:rPr>
      </w:pPr>
      <w:r>
        <w:rPr>
          <w:rFonts w:hint="default" w:ascii="Times New Roman" w:hAnsi="Times New Roman" w:eastAsia="黑体" w:cs="Times New Roman"/>
          <w:b/>
          <w:bCs/>
          <w:sz w:val="22"/>
          <w:szCs w:val="28"/>
          <w:highlight w:val="magenta"/>
        </w:rPr>
        <w:t>Research Scientist, Antibody Development and Production</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Responsible for antibody screening and identification. Screen and discover therapeutic antibodies using phage display technology.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Provide hands-on for monoclonal antibody production, with specific tasks including animal immunization, hybridoma cell culture, hybridoma fusion, monoclonal antibody screening, serum-free culture, etc.</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Assist in phage display library construction; perform bacterial and cell culture, expression, identification, and purification of prokaryotic and eukaryotic systems.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Work with the project design team to complete assigned experiments with attention to detail, complete lab report timely with high accuracy.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Assist in the routine maintenance and inventory of lab equipment, supplies, and reagents.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 Complete other tasks as assigned.</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Minimum of a Master’s degree within molecular biology, cell biology, immunology, or related field.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Experienced with antibody purification, functional analysis, etc.</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Familiar with antibody phage display library and related technology. Candidate with related work experience is a plus.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Experienced with molecular cloning techniques, such as primer design, PCR, DNA ligation and transformation, plasmid isolation, etc.</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Experienced with antibody gene sequencing, ability to use related software for sequence analysis and comparison.</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 Excellent English communication skills, ability to read, write, and verbally report experiment results in English.</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7. Able to work well in a team environment, diligent, practical, and with a high sense of responsibility.</w:t>
      </w: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cyan"/>
        </w:rPr>
      </w:pPr>
      <w:r>
        <w:rPr>
          <w:rFonts w:hint="default" w:ascii="Times New Roman" w:hAnsi="Times New Roman" w:eastAsia="黑体" w:cs="Times New Roman"/>
          <w:b/>
          <w:bCs/>
          <w:sz w:val="22"/>
          <w:szCs w:val="28"/>
          <w:highlight w:val="cyan"/>
        </w:rPr>
        <w:t>Research Technician</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Assist senior scientists with designing and optimizing experiment protocols of relevant R&amp;D projects.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Collect, organize, and record experiment data following company SOPs.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Responsible for reporting experiment results in group meetings. Actively participate in related scientific discussions.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Assist in the routine maintenance and inventory of lab equipment, supplies, and reagents.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Complete other tasks as assigned by the management.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Minimum of a B.S. degree in biopharmaceuticals or related field. A Master’s degree is preferred.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Hands-on experience working in the wet lab.</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Proficiency in basic laboratory operation techniques, perform experiments rigorously and pay attention to details, ability to observe and record experiment outcomes.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Able to organize experiment data and come up with conclusions independently, report results regularly.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Excellent skills in reading materials in English, ability to report, verbally and in writing, experiment results in English.</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 Strong communication and team coordination skills.</w:t>
      </w: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magenta"/>
        </w:rPr>
      </w:pPr>
      <w:r>
        <w:rPr>
          <w:rFonts w:hint="default" w:ascii="Times New Roman" w:hAnsi="Times New Roman" w:eastAsia="黑体" w:cs="Times New Roman"/>
          <w:b/>
          <w:bCs/>
          <w:sz w:val="22"/>
          <w:szCs w:val="28"/>
          <w:highlight w:val="magenta"/>
        </w:rPr>
        <w:t>Logistics Specialist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Manage warehouse. Responsible for the delivery and warehousing of all products. Follow customers’ order requirements to prepare shipment, pack, and ship out products from the warehouse in a timely manner.</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Sign and receive parcels and consumables. Organize and sort them into the warehouse in time.</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Maintain good communication with team members. Solve problems that occurred during product warehousing and dispatching. Report work progress regularly.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Maintain good relationships with logistics companies. Responsible for the overall management and update of logistics-related SOPs. Constantly improve the supply chain logistics work.</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Note: This position offers flexible working hours. He/ She can leave after finishing the logistics work of the day and does not need to be on site during regular working hours (9am – 6pm).</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 Bachelor’s degree or above in biology, basic medicine, organic chemistry, or related field.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At least 1+ years of work experience in scientific research.</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Excellent interpersonal communication skills, organizational and coordinating skills, and team spirit.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Have a meticulous work attitude. Do not make mistakes. Punctual and efficient without procrastination. Honest and trustworthy.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Have a proactive work attitude, highly motivated, and demonstrate a strong sense of responsibility and professionalism.</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cyan"/>
        </w:rPr>
      </w:pPr>
      <w:r>
        <w:rPr>
          <w:rFonts w:hint="default" w:ascii="Times New Roman" w:hAnsi="Times New Roman" w:eastAsia="黑体" w:cs="Times New Roman"/>
          <w:b/>
          <w:bCs/>
          <w:sz w:val="22"/>
          <w:szCs w:val="28"/>
          <w:highlight w:val="cyan"/>
        </w:rPr>
        <w:t>Administrative Supervisor</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Responsible for the training management of Admin 3rd party staffs including security, cleaner and receptionist.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Responsible for the selection, maintenance, contract signing and payment of external suppliers such as office supplies, insurance and ticketing.</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Responsible for assisting to complete the daily operation and optimization of the administrative affairs in the office area, and meeting the administrative needs of the business departments and implementing them.</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Responsible for Admin expenses verification, payment requisition and follow-up.</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Responsible for meeting management, administrative reception, office environment maintenance and other work.</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Perform other duties as assigned.</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 Bachelor degree or above, familiar with administrative related work.</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Familiar with the administrative work.</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The ability to continue learning and gain new knowledge to meet the requirements of the job.</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Good communication with colleagues. Carry out various administrative task.</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Good communication skills.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Good professionalism and execution, with a sense of responsibility.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7.</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Good English proficiency. Be proficient in using computers.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magenta"/>
        </w:rPr>
      </w:pPr>
      <w:r>
        <w:rPr>
          <w:rFonts w:hint="default" w:ascii="Times New Roman" w:hAnsi="Times New Roman" w:eastAsia="黑体" w:cs="Times New Roman"/>
          <w:b/>
          <w:bCs/>
          <w:sz w:val="22"/>
          <w:szCs w:val="28"/>
          <w:highlight w:val="magenta"/>
        </w:rPr>
        <w:t>Accountant (based on US GAAP)</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Professional certification as a Certified Public Accountant (CPA) or Certified Government Financial Manager is preferred.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Ensure compliance with applicable standards (i.e., GAAP, FASB), rules, regulations, and systems of internal control.</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Assist with the preparation of payroll budgets and projections.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Maintain general ledger, financial records, and day to day financial transactions.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Prepare monthly reports and remit payments for 401k and Insurance.</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Assist in the preparation of financial reports such as financial statements and budget performance. Provide accurate, timely, and relevant recording, reporting, and analysis of financial information.</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7.</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Aid in the implementation of new accounting policies, standards, and guidelines.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8.</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Assist with and act as the primary point-of-contact for auditor requests.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9.</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Responsible for researching, registering and compliance for all state and local tax requirements.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10.</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Completing regular (quarterly and annual) tax reports. Recommend tax strategies that align with business goals. Research nexus requirements and compile sales tax/use tax information and prepare tax returns if necessary.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Assist with annual external accounting review.</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Perform other duties as assigned.</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 Bachelor's degree in Accounting, Finance, or a related field.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Experienced with accounting software.</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Possess a “doer” mentality. Thorough knowledge of general ledger accounting and account reconciliation.</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Demonstrated knowledge and experience in Microsoft Office products, including above average proficiency in Excel.</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Strong analytical and problem-solving skills.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Positive attitude, strong work ethic, and adaptable to dynamic situations.</w:t>
      </w:r>
    </w:p>
    <w:p>
      <w:pPr>
        <w:jc w:val="left"/>
        <w:rPr>
          <w:rFonts w:hint="default" w:ascii="Times New Roman" w:hAnsi="Times New Roman" w:eastAsia="黑体" w:cs="Times New Roman"/>
          <w:sz w:val="22"/>
          <w:szCs w:val="28"/>
        </w:rPr>
      </w:pPr>
      <w:r>
        <w:rPr>
          <w:rFonts w:hint="eastAsia" w:ascii="Times New Roman" w:hAnsi="Times New Roman" w:eastAsia="黑体" w:cs="Times New Roman"/>
          <w:sz w:val="22"/>
          <w:szCs w:val="28"/>
          <w:lang w:val="en-US" w:eastAsia="zh-CN"/>
        </w:rPr>
        <w:t xml:space="preserve">7. </w:t>
      </w:r>
      <w:r>
        <w:rPr>
          <w:rFonts w:hint="default" w:ascii="Times New Roman" w:hAnsi="Times New Roman" w:eastAsia="黑体" w:cs="Times New Roman"/>
          <w:sz w:val="22"/>
          <w:szCs w:val="28"/>
        </w:rPr>
        <w:t>Team player is a must. Excellent interpersonal skills to communicate effectively across the organization.</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cyan"/>
        </w:rPr>
      </w:pPr>
      <w:r>
        <w:rPr>
          <w:rFonts w:hint="default" w:ascii="Times New Roman" w:hAnsi="Times New Roman" w:eastAsia="黑体" w:cs="Times New Roman"/>
          <w:b/>
          <w:bCs/>
          <w:sz w:val="22"/>
          <w:szCs w:val="28"/>
          <w:highlight w:val="cyan"/>
        </w:rPr>
        <w:t>Project Manager, Proteins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Direct the project team to formulate new project plans and goals, manage, follow up, and promote the progress of existing and new company protein development programs.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Summarize and analyze project results regularly, conduct technical communication with customers in a timely manner, answer and provide feedback to customers’ technical questions.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Track and up to date with demands and direction of the latest developments within the protein research field. Formulate and complete market report for internal use after combining information obtained from market demands and customer needs.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Assist the sales department to complete technical negotiations for major projects, provide technical support for presales and aftersales, report project progress regularly.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Complete other tasks as assigned by the management.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A Master’s degree in biomedical or related fields. A Ph.D. degree is preferred. Experienced in protein R&amp;D is a plus.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Able to work proactively, meticulously, and with professional work ethics, with strong ability to withstand work related pressure, strong teamwork and communication skills.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Excellent verbal and written communication skills in English, proficiency in reading and reviewing English literature, strong ability in extracting and sorting out ideas from literature.</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magenta"/>
        </w:rPr>
      </w:pPr>
      <w:r>
        <w:rPr>
          <w:rFonts w:hint="default" w:ascii="Times New Roman" w:hAnsi="Times New Roman" w:eastAsia="黑体" w:cs="Times New Roman"/>
          <w:b/>
          <w:bCs/>
          <w:sz w:val="22"/>
          <w:szCs w:val="28"/>
          <w:highlight w:val="magenta"/>
        </w:rPr>
        <w:t>Project Manager</w:t>
      </w:r>
      <w:r>
        <w:rPr>
          <w:rFonts w:hint="eastAsia" w:ascii="Times New Roman" w:hAnsi="Times New Roman" w:eastAsia="黑体" w:cs="Times New Roman"/>
          <w:b/>
          <w:bCs/>
          <w:sz w:val="22"/>
          <w:szCs w:val="28"/>
          <w:highlight w:val="magenta"/>
          <w:lang w:val="en-US" w:eastAsia="zh-CN"/>
        </w:rPr>
        <w:t xml:space="preserve">, </w:t>
      </w:r>
      <w:r>
        <w:rPr>
          <w:rFonts w:hint="default" w:ascii="Times New Roman" w:hAnsi="Times New Roman" w:eastAsia="黑体" w:cs="Times New Roman"/>
          <w:b/>
          <w:bCs/>
          <w:sz w:val="22"/>
          <w:szCs w:val="28"/>
          <w:highlight w:val="magenta"/>
        </w:rPr>
        <w:t>Antibody Development and Production</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Manage and follow up with the plan formulation of antibody project client development; based on the project goal and plan, complete project initiation, adjustment, progress report, finalization, etc.</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Summarize and analyze the relevant information of the assigned research project, perform in-depth research of target information, obtain project verification information and evaluation criteria through literature review</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3.</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Organize regular project meetings, coordinate and promote collaboration between different departments, resolve potential problems that occurred during project progress, ensure implementation of plans decided during meetings, promote project execution while ensuring project quality</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4.</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Follow up with market demand for antibody-related services, optimize existing technology and business based on customer needs and market demands, assist other departments to complete the market development of antibody projects, explore potential customer bases, actively find new collaboration opportunities, and assist in business negotiations</w:t>
      </w:r>
      <w:r>
        <w:rPr>
          <w:rFonts w:hint="eastAsia" w:ascii="Times New Roman" w:hAnsi="Times New Roman" w:eastAsia="黑体" w:cs="Times New Roman"/>
          <w:sz w:val="22"/>
          <w:szCs w:val="28"/>
          <w:lang w:val="en-US" w:eastAsia="zh-CN"/>
        </w:rPr>
        <w: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Master’s degree in biomedical or related field. PhD is a plus. Experience in antibody development is a plus.</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2.</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Ability to multi-task, strong organization and communication skills</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3.</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Strong sense of responsibility and professional ethics, perform well in a team setting, ability to coordinate resources</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4.</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Ability to withstand work pressure and dedicated to the company, have a passion for life sciences</w:t>
      </w:r>
      <w:r>
        <w:rPr>
          <w:rFonts w:hint="eastAsia" w:ascii="Times New Roman" w:hAnsi="Times New Roman" w:eastAsia="黑体" w:cs="Times New Roman"/>
          <w:sz w:val="22"/>
          <w:szCs w:val="28"/>
          <w:lang w:val="en-US" w:eastAsia="zh-CN"/>
        </w:rPr>
        <w:t>.</w:t>
      </w:r>
    </w:p>
    <w:p>
      <w:pPr>
        <w:jc w:val="left"/>
        <w:rPr>
          <w:rFonts w:hint="eastAsia" w:ascii="Times New Roman" w:hAnsi="Times New Roman" w:eastAsia="黑体" w:cs="Times New Roman"/>
          <w:sz w:val="22"/>
          <w:szCs w:val="28"/>
          <w:lang w:val="en-US" w:eastAsia="zh-CN"/>
        </w:rPr>
      </w:pPr>
      <w:r>
        <w:rPr>
          <w:rFonts w:hint="default" w:ascii="Times New Roman" w:hAnsi="Times New Roman" w:eastAsia="黑体" w:cs="Times New Roman"/>
          <w:sz w:val="22"/>
          <w:szCs w:val="28"/>
        </w:rPr>
        <w:t>5.</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Excellent verbal and written communication skills in English</w:t>
      </w:r>
      <w:r>
        <w:rPr>
          <w:rFonts w:hint="eastAsia" w:ascii="Times New Roman" w:hAnsi="Times New Roman" w:eastAsia="黑体" w:cs="Times New Roman"/>
          <w:sz w:val="22"/>
          <w:szCs w:val="28"/>
          <w:lang w:val="en-US" w:eastAsia="zh-CN"/>
        </w:rPr>
        <w: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cyan"/>
        </w:rPr>
      </w:pPr>
      <w:r>
        <w:rPr>
          <w:rFonts w:hint="default" w:ascii="Times New Roman" w:hAnsi="Times New Roman" w:eastAsia="黑体" w:cs="Times New Roman"/>
          <w:b/>
          <w:bCs/>
          <w:sz w:val="22"/>
          <w:szCs w:val="28"/>
          <w:highlight w:val="cyan"/>
        </w:rPr>
        <w:t>Project Manager, Genomics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Work closely with the technical support team to promote sales for products and services as well as to identify potential customers and maintain customer relations.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Provide technical solution support and rationalization recommendations according to customers’ needs. Provide excellent services to customers.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Lead the research and screening efforts for technical service projects. Communicate with relevant team members to formulate research proposals. Track and ensure the fulfillment of the technical solutions of participating projects throughout the process.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Attend regular meetings with clients to report project progress and provide updates regularly. Establish and maintain stable and long-term collaborative relationships with clients.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Responsible for the full life cycle management of the company’s products and services. Organize and complete market research, technical support, and other relevant work.</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A Master’s degree or above in molecular biology, genomics, bioinformatics, biopharmaceuticals, or related field. A candidate with a Ph.D. degree is preferred.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Superior knowledge in his/her own field, with a solid theoretical and practical foundation.</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Have a clear mind and demonstrate a certain degree of pioneering and innovative ability. Able to independently design and carry out related research projects.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Demonstrate a strong sense of responsibility, patience, and can function well in a team setting.</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magenta"/>
        </w:rPr>
      </w:pPr>
      <w:r>
        <w:rPr>
          <w:rFonts w:hint="default" w:ascii="Times New Roman" w:hAnsi="Times New Roman" w:eastAsia="黑体" w:cs="Times New Roman"/>
          <w:b/>
          <w:bCs/>
          <w:sz w:val="22"/>
          <w:szCs w:val="28"/>
          <w:highlight w:val="magenta"/>
        </w:rPr>
        <w:t>P</w:t>
      </w:r>
      <w:r>
        <w:rPr>
          <w:rFonts w:hint="eastAsia" w:ascii="Times New Roman" w:hAnsi="Times New Roman" w:eastAsia="黑体" w:cs="Times New Roman"/>
          <w:b/>
          <w:bCs/>
          <w:sz w:val="22"/>
          <w:szCs w:val="28"/>
          <w:highlight w:val="magenta"/>
          <w:lang w:val="en-US" w:eastAsia="zh-CN"/>
        </w:rPr>
        <w:t>roject</w:t>
      </w:r>
      <w:r>
        <w:rPr>
          <w:rFonts w:hint="default" w:ascii="Times New Roman" w:hAnsi="Times New Roman" w:eastAsia="黑体" w:cs="Times New Roman"/>
          <w:b/>
          <w:bCs/>
          <w:sz w:val="22"/>
          <w:szCs w:val="28"/>
          <w:highlight w:val="magenta"/>
        </w:rPr>
        <w:t xml:space="preserve"> </w:t>
      </w:r>
      <w:r>
        <w:rPr>
          <w:rFonts w:hint="default" w:ascii="Times New Roman" w:hAnsi="Times New Roman" w:eastAsia="黑体" w:cs="Times New Roman"/>
          <w:b/>
          <w:bCs/>
          <w:sz w:val="22"/>
          <w:szCs w:val="28"/>
          <w:highlight w:val="magenta"/>
        </w:rPr>
        <w:t>Manager, Immunodiagnosis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Act as key customer contact for designated proje</w:t>
      </w:r>
      <w:bookmarkStart w:id="0" w:name="_GoBack"/>
      <w:bookmarkEnd w:id="0"/>
      <w:r>
        <w:rPr>
          <w:rFonts w:hint="default" w:ascii="Times New Roman" w:hAnsi="Times New Roman" w:eastAsia="黑体" w:cs="Times New Roman"/>
          <w:sz w:val="22"/>
          <w:szCs w:val="28"/>
        </w:rPr>
        <w:t>cts. Build work relations with customer project teams to improve customer satisfaction and improve levels of operation as a way to increase the potential for repeat business.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Provide technical information and assist in problem solving through phone and email according to customers’ needs. Follow up with customers accordingly.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Provide product related training to customers using scientific knowledge and skills. Use available data to help determine potential unsuited products. Update scientific content, such as posters, product datasheets, and web tools, on the company’s website.</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Work closely with other departments to identify potential new products or product lines. Attend scientific conferences and trade/supplier showcases.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Support other activities as assigned by the management.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A Master’s degree or above in biochemistry, immunochemistry, biology, or related field. A candidate with a Ph.D. degree is preferred.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Previous experience in PK Assay, ADA assay. Previous experience in IVD market preferred.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Excellent product and technical knowledge in immunodiagnosis using ELISA (such as infectious diseases, diabetes, metabolism, and other related fields).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Ability to communicate effectively and professionally face-to-face, via phone, or in writing, with individuals from different backgrounds.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Excellent presentation and negotiation skills.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cyan"/>
        </w:rPr>
      </w:pPr>
      <w:r>
        <w:rPr>
          <w:rFonts w:hint="default" w:ascii="Times New Roman" w:hAnsi="Times New Roman" w:eastAsia="黑体" w:cs="Times New Roman"/>
          <w:b/>
          <w:bCs/>
          <w:sz w:val="22"/>
          <w:szCs w:val="28"/>
          <w:highlight w:val="cyan"/>
        </w:rPr>
        <w:t>Project Manager, Chemistry</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Program coordination and relationship building with important customers.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Work directly with customers facilitating communication and maintains long-term strategic relationships.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Work with account teams to identify new service business opportunities and deliver quotes to the customer.</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Act as a mentor to support organizations and provide direction and guidance on an as-needed basis.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A Master’s or Doctoral degree in the field of chemistry, pharmaceuticals as well as related.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Strong organization skills-ability to handle multiple tasks and prioritize accordingly. Effective group interpersonal skills and project management skills.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Experience related to business development is preferred.</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magenta"/>
        </w:rPr>
      </w:pPr>
      <w:r>
        <w:rPr>
          <w:rFonts w:hint="default" w:ascii="Times New Roman" w:hAnsi="Times New Roman" w:eastAsia="黑体" w:cs="Times New Roman"/>
          <w:b/>
          <w:bCs/>
          <w:sz w:val="22"/>
          <w:szCs w:val="28"/>
          <w:highlight w:val="magenta"/>
        </w:rPr>
        <w:t>Project Manager, Biomacromolecule Analysis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Responsible for the detection and analysis of samples obtained from biological analysis methods for biomacromolecule drugs (monoclonal antibodies, fusion proteins, etc.), such as PK, ADA, NAb, etc.</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Develop, optimize, and validate biological analysis methods including PK, ADA, and NAb. Analyze and summarize experiment data. Resolve technical issues that occurred during the application of testing methods.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Independently construct SOPs and record files for bioanalysis experiments of biomacromolecule drugs following GLP regulations.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Accurately operate experiments in accordance with the project proposal and experiment methods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Record experiments in real time and truthfully. Validate experiment data and reports.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 Provide training and guidance on instruments and experiment techniques to team members within the group.</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Advanced degree (Master’s and above) in biochemistry, bioengineering, biotechnology, molecular and cell biology, medicine, or related field.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Candidate has previous experience working in a GLP laboratory. At least one year of experience in sample analysis. Able to use immunological analysis techniques targeted at biomacromolecule drugs (ELISA, MSD, Luminex, etc.) for PK quantitative detection, immunogenicity testing (ADA), quantitative detection of PD biomarkers, or use neutralizing antibody detection (cell) methodology to develop and validate biomacromolecule drugs.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Highly motivated. Demonstrate a strong sense of responsibility.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Excellent communication skills and teamwork skills. Previous experience in team management preferred.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Strong ability in using computers for data analysis and processing.</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cyan"/>
        </w:rPr>
      </w:pPr>
      <w:r>
        <w:rPr>
          <w:rFonts w:hint="default" w:ascii="Times New Roman" w:hAnsi="Times New Roman" w:eastAsia="黑体" w:cs="Times New Roman"/>
          <w:b/>
          <w:bCs/>
          <w:sz w:val="22"/>
          <w:szCs w:val="28"/>
          <w:highlight w:val="cyan"/>
        </w:rPr>
        <w:t>Project Manager, Animal Models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Track industry development trends. Combining company’s development needs, responsible for researching and collecting information and demands in the animal model market.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Identify and understand clients’ needs. Develop relevant animal models according to clients’ needs and project requirements. Formulate research proposals. Lead the team to implement the plans and complete reports.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Collect and organize potential client information. Provide timely feedback on relevant market information (clients, products, competitors, etc.).</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Research and analyze clients’ needs and market trends. Manage and maintain client relations and sales channels. Prepare project reports and other materials regularly.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Support other activities as assigned by the management.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A Master’s degree or above in veterinary medicine, pharmacology, biology, or related field. A candidate with a Ph.D. degree is preferred.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Highly familiar with and previous experience in the establishment of animal models for research. Familiar with screening process in early drug development.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Excellent verbal and written communication skills with a demonstrated ability to engage with others actively.</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Excellent professional ethics and teamwork spirit.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Have meticulous work attitude, efficient, have a strong sense of responsibility, and highly motivated to take initiative at work.</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default" w:ascii="Times New Roman" w:hAnsi="Times New Roman" w:eastAsia="黑体" w:cs="Times New Roman"/>
          <w:b/>
          <w:bCs/>
          <w:sz w:val="22"/>
          <w:szCs w:val="28"/>
          <w:highlight w:val="magenta"/>
        </w:rPr>
      </w:pPr>
      <w:r>
        <w:rPr>
          <w:rFonts w:hint="default" w:ascii="Times New Roman" w:hAnsi="Times New Roman" w:eastAsia="黑体" w:cs="Times New Roman"/>
          <w:b/>
          <w:bCs/>
          <w:sz w:val="22"/>
          <w:szCs w:val="28"/>
          <w:highlight w:val="magenta"/>
        </w:rPr>
        <w:t>R&amp;D Scientist, Drug Development</w:t>
      </w:r>
    </w:p>
    <w:p>
      <w:pPr>
        <w:jc w:val="left"/>
        <w:rPr>
          <w:rFonts w:hint="default" w:ascii="Times New Roman" w:hAnsi="Times New Roman" w:eastAsia="黑体" w:cs="Times New Roman"/>
          <w:b/>
          <w:bCs/>
          <w:sz w:val="22"/>
          <w:szCs w:val="28"/>
          <w:highlight w:val="magenta"/>
        </w:rPr>
      </w:pPr>
      <w:r>
        <w:rPr>
          <w:rFonts w:hint="default" w:ascii="Times New Roman" w:hAnsi="Times New Roman" w:eastAsia="黑体" w:cs="Times New Roman"/>
          <w:b/>
          <w:bCs/>
          <w:sz w:val="22"/>
          <w:szCs w:val="28"/>
          <w:highlight w:val="magenta"/>
        </w:rPr>
        <w:t>Specialty: Nucleic acid drugs, Protein drugs, Antibody drugs</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Responsibilities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Coordinate with the technical support team. Responsible for promoting products and services toward international clients. Establish and maintain a long-term relationship with clients.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Responsible for drug R&amp;D department’s project management. Conduct project research according to clients’ needs. Communicate with clients to provide the corresponding project service proposal, quotations, and contract.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Responsible for tracking orders, communicating with clients, and maintaining relationships with clients. Solve specific technical issues. Carry out result analysis and feedback. Modify and optimize proposals. Complete the full-cycle project management.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Stay up-to-date with the market demand and competition in drug development related services. Upgrade and optimize the existing technologies and services based on clients’ needs and market demands.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5. Assist other department and participate in customer data mining and business development.</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6. Participate in the research and establishment of new drug targets. Participate in early drug development processes, such as drug design, evaluation, etc.</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7. Support other activities as assigned by the management.</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Qualifications</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1. Strong skills in verbal and written communication using both Chinese and English.</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2. A Ph.D. degree in biomedicine. Previous experience in drug research and development of nucleic acid drugs, protein drugs, antibody drugs, etc. is preferred.</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3. The candidate should have a strong sense of responsibility, dedicated, trustworthy, strong ability to withstand stressful situations and think independently, and an active learner.</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4. Serious and responsible work attitude. Have scientific honesty and ethics. The person is meticulous and rigorous about his/her work. Work well with others in the team.</w:t>
      </w:r>
    </w:p>
    <w:p>
      <w:pPr>
        <w:jc w:val="left"/>
        <w:rPr>
          <w:rFonts w:hint="default" w:ascii="Times New Roman" w:hAnsi="Times New Roman" w:eastAsia="黑体" w:cs="Times New Roman"/>
          <w:sz w:val="22"/>
          <w:szCs w:val="28"/>
        </w:rPr>
      </w:pPr>
    </w:p>
    <w:p>
      <w:pPr>
        <w:jc w:val="left"/>
        <w:rPr>
          <w:rFonts w:hint="default" w:ascii="Times New Roman" w:hAnsi="Times New Roman" w:eastAsia="黑体" w:cs="Times New Roman"/>
          <w:sz w:val="22"/>
          <w:szCs w:val="28"/>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p>
      <w:pPr>
        <w:jc w:val="left"/>
        <w:rPr>
          <w:rFonts w:hint="eastAsia" w:ascii="Times New Roman" w:hAnsi="Times New Roman" w:eastAsia="黑体" w:cs="Times New Roman"/>
          <w:b/>
          <w:bCs/>
          <w:sz w:val="22"/>
          <w:szCs w:val="28"/>
          <w:lang w:val="en-US" w:eastAsia="zh-CN"/>
        </w:rPr>
      </w:pPr>
      <w:r>
        <w:rPr>
          <w:rFonts w:hint="eastAsia" w:ascii="Times New Roman" w:hAnsi="Times New Roman" w:eastAsia="黑体" w:cs="Times New Roman"/>
          <w:b/>
          <w:bCs/>
          <w:sz w:val="22"/>
          <w:szCs w:val="28"/>
          <w:lang w:val="en-US" w:eastAsia="zh-CN"/>
        </w:rPr>
        <w:t>Contact</w:t>
      </w:r>
    </w:p>
    <w:p>
      <w:pPr>
        <w:jc w:val="left"/>
        <w:rPr>
          <w:rFonts w:hint="default" w:ascii="Times New Roman" w:hAnsi="Times New Roman" w:eastAsia="黑体" w:cs="Times New Roman"/>
          <w:sz w:val="22"/>
          <w:szCs w:val="28"/>
          <w:lang w:val="en-US" w:eastAsia="zh-CN"/>
        </w:rPr>
      </w:pPr>
      <w:r>
        <w:rPr>
          <w:rFonts w:hint="eastAsia" w:ascii="Times New Roman" w:hAnsi="Times New Roman" w:eastAsia="黑体" w:cs="Times New Roman"/>
          <w:sz w:val="22"/>
          <w:szCs w:val="28"/>
          <w:lang w:val="en-US" w:eastAsia="zh-CN"/>
        </w:rPr>
        <w:t xml:space="preserve">Tel: </w:t>
      </w:r>
      <w:r>
        <w:rPr>
          <w:rFonts w:hint="default" w:ascii="Times New Roman" w:hAnsi="Times New Roman" w:eastAsia="黑体" w:cs="Times New Roman"/>
          <w:sz w:val="22"/>
          <w:szCs w:val="28"/>
        </w:rPr>
        <w:t>1-516-927-7606</w:t>
      </w:r>
      <w:r>
        <w:rPr>
          <w:rFonts w:hint="eastAsia" w:ascii="Times New Roman" w:hAnsi="Times New Roman" w:eastAsia="黑体" w:cs="Times New Roman"/>
          <w:sz w:val="22"/>
          <w:szCs w:val="28"/>
          <w:lang w:val="en-US" w:eastAsia="zh-CN"/>
        </w:rPr>
        <w:t xml:space="preserve"> (USA); </w:t>
      </w:r>
      <w:r>
        <w:rPr>
          <w:rFonts w:hint="default" w:ascii="Times New Roman" w:hAnsi="Times New Roman" w:eastAsia="黑体" w:cs="Times New Roman"/>
          <w:sz w:val="22"/>
          <w:szCs w:val="28"/>
        </w:rPr>
        <w:t>+86 15810168916</w:t>
      </w:r>
      <w:r>
        <w:rPr>
          <w:rFonts w:hint="eastAsia" w:ascii="Times New Roman" w:hAnsi="Times New Roman" w:eastAsia="黑体" w:cs="Times New Roman"/>
          <w:sz w:val="22"/>
          <w:szCs w:val="28"/>
          <w:lang w:val="en-US" w:eastAsia="zh-CN"/>
        </w:rPr>
        <w:t xml:space="preserve"> (China)</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 xml:space="preserve">E-mail: </w:t>
      </w:r>
      <w:r>
        <w:rPr>
          <w:rFonts w:hint="default" w:ascii="Times New Roman" w:hAnsi="Times New Roman" w:eastAsia="黑体" w:cs="Times New Roman"/>
          <w:color w:val="auto"/>
          <w:sz w:val="22"/>
          <w:szCs w:val="28"/>
          <w:u w:val="none"/>
        </w:rPr>
        <w:t>info@protheragen.com</w:t>
      </w:r>
      <w:r>
        <w:rPr>
          <w:rFonts w:hint="eastAsia" w:ascii="Times New Roman" w:hAnsi="Times New Roman" w:eastAsia="黑体" w:cs="Times New Roman"/>
          <w:color w:val="auto"/>
          <w:sz w:val="22"/>
          <w:szCs w:val="28"/>
          <w:u w:val="none"/>
          <w:lang w:val="en-US" w:eastAsia="zh-CN"/>
        </w:rPr>
        <w:t>;</w:t>
      </w:r>
      <w:r>
        <w:rPr>
          <w:rFonts w:hint="eastAsia" w:ascii="Times New Roman" w:hAnsi="Times New Roman" w:eastAsia="黑体" w:cs="Times New Roman"/>
          <w:sz w:val="22"/>
          <w:szCs w:val="28"/>
          <w:lang w:val="en-US" w:eastAsia="zh-CN"/>
        </w:rPr>
        <w:t xml:space="preserve"> </w:t>
      </w:r>
      <w:r>
        <w:rPr>
          <w:rFonts w:hint="default" w:ascii="Times New Roman" w:hAnsi="Times New Roman" w:eastAsia="黑体" w:cs="Times New Roman"/>
          <w:sz w:val="22"/>
          <w:szCs w:val="28"/>
        </w:rPr>
        <w:t>contact@protheragen.com</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Web: https://www.protheragen.com/</w:t>
      </w:r>
    </w:p>
    <w:p>
      <w:pPr>
        <w:jc w:val="left"/>
        <w:rPr>
          <w:rFonts w:hint="default" w:ascii="Times New Roman" w:hAnsi="Times New Roman" w:eastAsia="黑体" w:cs="Times New Roman"/>
          <w:sz w:val="22"/>
          <w:szCs w:val="28"/>
        </w:rPr>
      </w:pPr>
      <w:r>
        <w:rPr>
          <w:rFonts w:hint="default" w:ascii="Times New Roman" w:hAnsi="Times New Roman" w:eastAsia="黑体" w:cs="Times New Roman"/>
          <w:sz w:val="22"/>
          <w:szCs w:val="28"/>
        </w:rPr>
        <w:t>WeChat: DC15810168916DC</w:t>
      </w:r>
    </w:p>
    <w:p>
      <w:pPr>
        <w:jc w:val="left"/>
        <w:rPr>
          <w:rFonts w:hint="default" w:ascii="Times New Roman" w:hAnsi="Times New Roman" w:eastAsia="黑体" w:cs="Times New Roman"/>
          <w:sz w:val="22"/>
          <w:szCs w:val="28"/>
        </w:rPr>
      </w:pPr>
      <w:r>
        <w:rPr>
          <w:rFonts w:hint="eastAsia" w:ascii="Times New Roman" w:hAnsi="Times New Roman" w:eastAsia="黑体" w:cs="Times New Roman"/>
          <w:sz w:val="22"/>
          <w:szCs w:val="28"/>
          <w:lang w:val="en-US" w:eastAsia="zh-CN"/>
        </w:rPr>
        <w:t xml:space="preserve">Add: </w:t>
      </w:r>
      <w:r>
        <w:rPr>
          <w:rFonts w:hint="default" w:ascii="Times New Roman" w:hAnsi="Times New Roman" w:eastAsia="黑体" w:cs="Times New Roman"/>
          <w:sz w:val="22"/>
          <w:szCs w:val="28"/>
        </w:rPr>
        <w:t>Room 1, 2200 Smithtown Avenue, Ronkonkoma, NY 11779-7329, USA</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黑体" w:cs="Times New Roman"/>
          <w:sz w:val="22"/>
          <w:szCs w:val="28"/>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NGE4Y2YwMTg1NTU1YjYxYWYxNzRhMjVmMDhiYjQifQ=="/>
  </w:docVars>
  <w:rsids>
    <w:rsidRoot w:val="2D9B6329"/>
    <w:rsid w:val="002168FC"/>
    <w:rsid w:val="02A76009"/>
    <w:rsid w:val="02A8425B"/>
    <w:rsid w:val="03463DBA"/>
    <w:rsid w:val="03C2134C"/>
    <w:rsid w:val="04756896"/>
    <w:rsid w:val="06641DF2"/>
    <w:rsid w:val="0708176C"/>
    <w:rsid w:val="07D01F26"/>
    <w:rsid w:val="07F65A68"/>
    <w:rsid w:val="094B6749"/>
    <w:rsid w:val="0CEC65AB"/>
    <w:rsid w:val="0D2546FA"/>
    <w:rsid w:val="0D6A43F5"/>
    <w:rsid w:val="0D864395"/>
    <w:rsid w:val="0FC87CEA"/>
    <w:rsid w:val="134C6044"/>
    <w:rsid w:val="138F41B1"/>
    <w:rsid w:val="13B101E4"/>
    <w:rsid w:val="17002948"/>
    <w:rsid w:val="18DA65BC"/>
    <w:rsid w:val="19A40D8D"/>
    <w:rsid w:val="1C0A51E7"/>
    <w:rsid w:val="1E472A47"/>
    <w:rsid w:val="1E91503C"/>
    <w:rsid w:val="1FF809C5"/>
    <w:rsid w:val="203E386D"/>
    <w:rsid w:val="21683CF1"/>
    <w:rsid w:val="2198560E"/>
    <w:rsid w:val="246F29BD"/>
    <w:rsid w:val="25377698"/>
    <w:rsid w:val="259C77F7"/>
    <w:rsid w:val="25C72EA6"/>
    <w:rsid w:val="25D2752E"/>
    <w:rsid w:val="25DA0E81"/>
    <w:rsid w:val="267D77CA"/>
    <w:rsid w:val="26F22CC2"/>
    <w:rsid w:val="27E54A18"/>
    <w:rsid w:val="28BA2565"/>
    <w:rsid w:val="29E9591C"/>
    <w:rsid w:val="2B512E32"/>
    <w:rsid w:val="2CDF7FCA"/>
    <w:rsid w:val="2D9B6329"/>
    <w:rsid w:val="2F9667F0"/>
    <w:rsid w:val="2FBF6DB4"/>
    <w:rsid w:val="31553ABA"/>
    <w:rsid w:val="32420E72"/>
    <w:rsid w:val="33DF54ED"/>
    <w:rsid w:val="34BB3D13"/>
    <w:rsid w:val="34EC55E6"/>
    <w:rsid w:val="35595C0A"/>
    <w:rsid w:val="36345326"/>
    <w:rsid w:val="38390EDA"/>
    <w:rsid w:val="39E167CB"/>
    <w:rsid w:val="3ADE1CC5"/>
    <w:rsid w:val="3CD91415"/>
    <w:rsid w:val="3EC51F9A"/>
    <w:rsid w:val="418D4040"/>
    <w:rsid w:val="41AB024C"/>
    <w:rsid w:val="44DF4806"/>
    <w:rsid w:val="454C6E5A"/>
    <w:rsid w:val="45C269AF"/>
    <w:rsid w:val="49074BC4"/>
    <w:rsid w:val="49356C48"/>
    <w:rsid w:val="4A6B4F1F"/>
    <w:rsid w:val="4AB06FAF"/>
    <w:rsid w:val="4B8F0C30"/>
    <w:rsid w:val="4BFE6267"/>
    <w:rsid w:val="4CF2277F"/>
    <w:rsid w:val="4D124428"/>
    <w:rsid w:val="4DBB5508"/>
    <w:rsid w:val="50C33902"/>
    <w:rsid w:val="51383D1A"/>
    <w:rsid w:val="523C53F3"/>
    <w:rsid w:val="528A0854"/>
    <w:rsid w:val="537A0CE8"/>
    <w:rsid w:val="54241B38"/>
    <w:rsid w:val="552F4A2F"/>
    <w:rsid w:val="55651104"/>
    <w:rsid w:val="564B20A8"/>
    <w:rsid w:val="56E30C64"/>
    <w:rsid w:val="57454D4A"/>
    <w:rsid w:val="575D02FB"/>
    <w:rsid w:val="57887FF0"/>
    <w:rsid w:val="57AC4DC9"/>
    <w:rsid w:val="581E3404"/>
    <w:rsid w:val="583354EA"/>
    <w:rsid w:val="59030722"/>
    <w:rsid w:val="59A354DE"/>
    <w:rsid w:val="5AA52947"/>
    <w:rsid w:val="5AC461D1"/>
    <w:rsid w:val="5C7922E1"/>
    <w:rsid w:val="5CEB56BF"/>
    <w:rsid w:val="5DA17B47"/>
    <w:rsid w:val="5DC2115B"/>
    <w:rsid w:val="60AB16FF"/>
    <w:rsid w:val="61305C36"/>
    <w:rsid w:val="620B615F"/>
    <w:rsid w:val="63AC6258"/>
    <w:rsid w:val="642F22A4"/>
    <w:rsid w:val="66C46EA8"/>
    <w:rsid w:val="69414E41"/>
    <w:rsid w:val="6A9D54C0"/>
    <w:rsid w:val="6B160C12"/>
    <w:rsid w:val="6B2F38EF"/>
    <w:rsid w:val="6B363D7D"/>
    <w:rsid w:val="6BFB704E"/>
    <w:rsid w:val="70546708"/>
    <w:rsid w:val="711C4915"/>
    <w:rsid w:val="720F447A"/>
    <w:rsid w:val="75D91027"/>
    <w:rsid w:val="75FF0362"/>
    <w:rsid w:val="7A505630"/>
    <w:rsid w:val="7ADC7ADA"/>
    <w:rsid w:val="7BDB0B9E"/>
    <w:rsid w:val="7BDC0B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8540</Words>
  <Characters>24710</Characters>
  <Lines>0</Lines>
  <Paragraphs>0</Paragraphs>
  <TotalTime>3</TotalTime>
  <ScaleCrop>false</ScaleCrop>
  <LinksUpToDate>false</LinksUpToDate>
  <CharactersWithSpaces>27644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2022-09-20T03:21:00Z</dcterms:created>
  <dc:creator>董·思晗</dc:creator>
  <cp:lastModifiedBy>董·思晗</cp:lastModifiedBy>
  <dcterms:modified xsi:type="dcterms:W3CDTF">2023-02-08T10:39:45Z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06FC4FCFDD4F4B169A3F3EF74B395DE8</vt:lpwstr>
  </property>
</Properties>
</file>