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595"/>
        <w:gridCol w:w="5762"/>
      </w:tblGrid>
      <w:tr w:rsidR="0066452B" w:rsidRPr="00973885" w14:paraId="082D1606" w14:textId="77777777" w:rsidTr="0066452B">
        <w:tc>
          <w:tcPr>
            <w:tcW w:w="3595" w:type="dxa"/>
            <w:shd w:val="clear" w:color="auto" w:fill="F2F2F2" w:themeFill="background1" w:themeFillShade="F2"/>
          </w:tcPr>
          <w:p w14:paraId="540DB4E4" w14:textId="6AE39EB4" w:rsidR="0066452B" w:rsidRPr="00973885" w:rsidRDefault="00F44AE1" w:rsidP="00973885">
            <w:pPr>
              <w:pStyle w:val="Heading2"/>
            </w:pPr>
            <w:sdt>
              <w:sdtPr>
                <w:alias w:val="Job Title:"/>
                <w:tag w:val="Job Title:"/>
                <w:id w:val="900328234"/>
                <w:placeholder>
                  <w:docPart w:val="7F803976562145ADBF09874CB562D770"/>
                </w:placeholder>
                <w:temporary/>
                <w:showingPlcHdr/>
                <w15:appearance w15:val="hidden"/>
              </w:sdtPr>
              <w:sdtEndPr/>
              <w:sdtContent>
                <w:r w:rsidR="0066452B" w:rsidRPr="00973885">
                  <w:t>Job Title</w:t>
                </w:r>
              </w:sdtContent>
            </w:sdt>
          </w:p>
        </w:tc>
        <w:tc>
          <w:tcPr>
            <w:tcW w:w="5762" w:type="dxa"/>
          </w:tcPr>
          <w:p w14:paraId="2CE1655F" w14:textId="413CAA3B" w:rsidR="0066452B" w:rsidRPr="0066452B" w:rsidRDefault="003C7322" w:rsidP="00B1242A">
            <w:pPr>
              <w:rPr>
                <w:b/>
                <w:bCs/>
                <w:color w:val="0070C0"/>
              </w:rPr>
            </w:pPr>
            <w:r>
              <w:rPr>
                <w:b/>
                <w:bCs/>
                <w:color w:val="0070C0"/>
              </w:rPr>
              <w:t>Sr. Pharmacometrician</w:t>
            </w:r>
          </w:p>
        </w:tc>
      </w:tr>
      <w:tr w:rsidR="0066452B" w:rsidRPr="00973885" w14:paraId="6557F1D6" w14:textId="77777777" w:rsidTr="0066452B">
        <w:tc>
          <w:tcPr>
            <w:tcW w:w="3595" w:type="dxa"/>
            <w:shd w:val="clear" w:color="auto" w:fill="F2F2F2" w:themeFill="background1" w:themeFillShade="F2"/>
          </w:tcPr>
          <w:p w14:paraId="5725D341" w14:textId="394C4CA3" w:rsidR="0066452B" w:rsidRPr="00973885" w:rsidRDefault="00F44AE1" w:rsidP="00973885">
            <w:pPr>
              <w:pStyle w:val="Heading2"/>
            </w:pPr>
            <w:sdt>
              <w:sdtPr>
                <w:alias w:val="Location:"/>
                <w:tag w:val="Location:"/>
                <w:id w:val="784848460"/>
                <w:placeholder>
                  <w:docPart w:val="70488E25828548ED95F665774B72FE1D"/>
                </w:placeholder>
                <w:temporary/>
                <w:showingPlcHdr/>
                <w15:appearance w15:val="hidden"/>
              </w:sdtPr>
              <w:sdtEndPr/>
              <w:sdtContent>
                <w:r w:rsidR="0066452B" w:rsidRPr="00973885">
                  <w:t>Location</w:t>
                </w:r>
              </w:sdtContent>
            </w:sdt>
          </w:p>
        </w:tc>
        <w:tc>
          <w:tcPr>
            <w:tcW w:w="5762" w:type="dxa"/>
          </w:tcPr>
          <w:p w14:paraId="61263DB4" w14:textId="76C99A98" w:rsidR="0066452B" w:rsidRPr="00A94150" w:rsidRDefault="003C7322">
            <w:pPr>
              <w:rPr>
                <w:b/>
                <w:bCs/>
              </w:rPr>
            </w:pPr>
            <w:r>
              <w:rPr>
                <w:b/>
                <w:bCs/>
              </w:rPr>
              <w:t>Remote</w:t>
            </w:r>
            <w:r w:rsidR="00F44AE1">
              <w:rPr>
                <w:b/>
                <w:bCs/>
              </w:rPr>
              <w:t>/MD, MI/CA</w:t>
            </w:r>
          </w:p>
        </w:tc>
      </w:tr>
      <w:tr w:rsidR="0066452B" w:rsidRPr="008D260A" w14:paraId="0E4E4CF2" w14:textId="77777777" w:rsidTr="00AD5DA1">
        <w:tc>
          <w:tcPr>
            <w:tcW w:w="9357" w:type="dxa"/>
            <w:gridSpan w:val="2"/>
          </w:tcPr>
          <w:p w14:paraId="6406F264" w14:textId="77777777" w:rsidR="0066452B" w:rsidRPr="008D260A" w:rsidRDefault="0066452B" w:rsidP="0066452B">
            <w:pPr>
              <w:spacing w:after="0"/>
              <w:rPr>
                <w:rFonts w:ascii="Times New Roman" w:eastAsia="Times New Roman" w:hAnsi="Times New Roman" w:cs="Times New Roman"/>
                <w:sz w:val="22"/>
                <w:szCs w:val="22"/>
              </w:rPr>
            </w:pPr>
          </w:p>
          <w:p w14:paraId="694427C5" w14:textId="77777777" w:rsidR="003C7322" w:rsidRPr="00015C01" w:rsidRDefault="003C7322" w:rsidP="003C7322">
            <w:pPr>
              <w:spacing w:after="0"/>
              <w:jc w:val="both"/>
              <w:rPr>
                <w:rFonts w:ascii="Times New Roman" w:eastAsia="Times New Roman" w:hAnsi="Times New Roman" w:cs="Times New Roman"/>
                <w:sz w:val="22"/>
                <w:szCs w:val="22"/>
              </w:rPr>
            </w:pPr>
            <w:r w:rsidRPr="00015C01">
              <w:rPr>
                <w:rFonts w:ascii="Times New Roman" w:eastAsia="Times New Roman" w:hAnsi="Times New Roman" w:cs="Times New Roman"/>
                <w:sz w:val="22"/>
                <w:szCs w:val="22"/>
              </w:rPr>
              <w:t xml:space="preserve">At Amador we provide global-standard translational sciences and clinical pharmacology services to biopharmaceutical companies in US, </w:t>
            </w:r>
            <w:proofErr w:type="gramStart"/>
            <w:r w:rsidRPr="00015C01">
              <w:rPr>
                <w:rFonts w:ascii="Times New Roman" w:eastAsia="Times New Roman" w:hAnsi="Times New Roman" w:cs="Times New Roman"/>
                <w:sz w:val="22"/>
                <w:szCs w:val="22"/>
              </w:rPr>
              <w:t>EU</w:t>
            </w:r>
            <w:proofErr w:type="gramEnd"/>
            <w:r w:rsidRPr="00015C01">
              <w:rPr>
                <w:rFonts w:ascii="Times New Roman" w:eastAsia="Times New Roman" w:hAnsi="Times New Roman" w:cs="Times New Roman"/>
                <w:sz w:val="22"/>
                <w:szCs w:val="22"/>
              </w:rPr>
              <w:t xml:space="preserve"> and China. Supported by top VCs in technology and healthcare, Amador aims to become a leading global partner for the successful development of novel and improved biotherapeutics. </w:t>
            </w:r>
          </w:p>
          <w:p w14:paraId="76B6992A" w14:textId="77777777" w:rsidR="003C7322" w:rsidRPr="00015C01" w:rsidRDefault="003C7322" w:rsidP="003C7322">
            <w:pPr>
              <w:spacing w:after="0"/>
              <w:jc w:val="both"/>
              <w:rPr>
                <w:rFonts w:ascii="Times New Roman" w:eastAsia="Times New Roman" w:hAnsi="Times New Roman" w:cs="Times New Roman"/>
                <w:sz w:val="22"/>
                <w:szCs w:val="22"/>
              </w:rPr>
            </w:pPr>
          </w:p>
          <w:p w14:paraId="561ECFFA" w14:textId="77777777" w:rsidR="003C7322" w:rsidRPr="00015C01" w:rsidRDefault="003C7322" w:rsidP="003C7322">
            <w:pPr>
              <w:spacing w:before="0" w:after="150"/>
              <w:jc w:val="both"/>
              <w:rPr>
                <w:rFonts w:ascii="Times New Roman" w:eastAsia="Times New Roman" w:hAnsi="Times New Roman" w:cs="Times New Roman"/>
                <w:sz w:val="22"/>
                <w:szCs w:val="22"/>
              </w:rPr>
            </w:pPr>
            <w:r w:rsidRPr="00015C01">
              <w:rPr>
                <w:rFonts w:ascii="Times New Roman" w:eastAsia="Times New Roman" w:hAnsi="Times New Roman" w:cs="Times New Roman"/>
                <w:sz w:val="22"/>
                <w:szCs w:val="22"/>
              </w:rPr>
              <w:t xml:space="preserve">We are seeking candidates to enhance and further our clinical pharmacology services globally through high-quality work, strategic client interactions, </w:t>
            </w:r>
            <w:proofErr w:type="gramStart"/>
            <w:r w:rsidRPr="00015C01">
              <w:rPr>
                <w:rFonts w:ascii="Times New Roman" w:eastAsia="Times New Roman" w:hAnsi="Times New Roman" w:cs="Times New Roman"/>
                <w:sz w:val="22"/>
                <w:szCs w:val="22"/>
              </w:rPr>
              <w:t>publications</w:t>
            </w:r>
            <w:proofErr w:type="gramEnd"/>
            <w:r w:rsidRPr="00015C01">
              <w:rPr>
                <w:rFonts w:ascii="Times New Roman" w:eastAsia="Times New Roman" w:hAnsi="Times New Roman" w:cs="Times New Roman"/>
                <w:sz w:val="22"/>
                <w:szCs w:val="22"/>
              </w:rPr>
              <w:t xml:space="preserve"> and presentations. They will serve as the main point-of-contact and project leads for assigned projects, effectively using internal resources to meet project timelines and budgets to client satisfaction. They will develop pharmacometrics analysis plans, and to implement appropriate methods for data handling, </w:t>
            </w:r>
            <w:proofErr w:type="gramStart"/>
            <w:r w:rsidRPr="00015C01">
              <w:rPr>
                <w:rFonts w:ascii="Times New Roman" w:eastAsia="Times New Roman" w:hAnsi="Times New Roman" w:cs="Times New Roman"/>
                <w:sz w:val="22"/>
                <w:szCs w:val="22"/>
              </w:rPr>
              <w:t>analysis</w:t>
            </w:r>
            <w:proofErr w:type="gramEnd"/>
            <w:r w:rsidRPr="00015C01">
              <w:rPr>
                <w:rFonts w:ascii="Times New Roman" w:eastAsia="Times New Roman" w:hAnsi="Times New Roman" w:cs="Times New Roman"/>
                <w:sz w:val="22"/>
                <w:szCs w:val="22"/>
              </w:rPr>
              <w:t xml:space="preserve"> and reporting, in compliance with current regulatory guidance and industry best practice.</w:t>
            </w:r>
          </w:p>
          <w:p w14:paraId="771D7D10" w14:textId="77777777" w:rsidR="003C7322" w:rsidRPr="00015C01" w:rsidRDefault="003C7322" w:rsidP="003C7322">
            <w:pPr>
              <w:spacing w:before="0" w:after="150"/>
              <w:jc w:val="both"/>
              <w:rPr>
                <w:rFonts w:ascii="Times New Roman" w:eastAsia="Times New Roman" w:hAnsi="Times New Roman" w:cs="Times New Roman"/>
                <w:sz w:val="22"/>
                <w:szCs w:val="22"/>
              </w:rPr>
            </w:pPr>
            <w:r w:rsidRPr="00015C01">
              <w:rPr>
                <w:rFonts w:ascii="Times New Roman" w:eastAsia="Times New Roman" w:hAnsi="Times New Roman" w:cs="Times New Roman"/>
                <w:sz w:val="22"/>
                <w:szCs w:val="22"/>
              </w:rPr>
              <w:t>Key qualities in the candidate include organizational leadership through influential, interpersonal skills, and understanding of organizational dynamics to maximize Amador’s effectiveness, and to influence the industry through participation in external-facing opportunities.</w:t>
            </w:r>
          </w:p>
          <w:p w14:paraId="4153C773" w14:textId="77777777" w:rsidR="003C7322" w:rsidRPr="00015C01" w:rsidRDefault="003C7322" w:rsidP="003C7322">
            <w:pPr>
              <w:spacing w:before="0" w:after="150"/>
              <w:jc w:val="both"/>
              <w:rPr>
                <w:rFonts w:ascii="Times New Roman" w:eastAsia="Times New Roman" w:hAnsi="Times New Roman" w:cs="Times New Roman"/>
                <w:sz w:val="22"/>
                <w:szCs w:val="22"/>
              </w:rPr>
            </w:pPr>
            <w:r w:rsidRPr="00015C01">
              <w:rPr>
                <w:rFonts w:ascii="Times New Roman" w:eastAsia="Times New Roman" w:hAnsi="Times New Roman" w:cs="Times New Roman"/>
                <w:sz w:val="22"/>
                <w:szCs w:val="22"/>
              </w:rPr>
              <w:t>Additional key attributes include:</w:t>
            </w:r>
          </w:p>
          <w:p w14:paraId="46174B56" w14:textId="77777777" w:rsidR="003C7322" w:rsidRPr="00015C01" w:rsidRDefault="003C7322" w:rsidP="003C7322">
            <w:pPr>
              <w:pStyle w:val="ListParagraph"/>
              <w:numPr>
                <w:ilvl w:val="0"/>
                <w:numId w:val="15"/>
              </w:numPr>
              <w:spacing w:after="0"/>
              <w:ind w:left="390"/>
              <w:jc w:val="both"/>
              <w:rPr>
                <w:rFonts w:ascii="Times New Roman" w:eastAsia="Times New Roman" w:hAnsi="Times New Roman" w:cs="Times New Roman"/>
                <w:sz w:val="22"/>
                <w:szCs w:val="22"/>
              </w:rPr>
            </w:pPr>
            <w:r w:rsidRPr="00015C01">
              <w:rPr>
                <w:rFonts w:ascii="Times New Roman" w:eastAsia="Times New Roman" w:hAnsi="Times New Roman" w:cs="Times New Roman"/>
                <w:sz w:val="22"/>
                <w:szCs w:val="22"/>
              </w:rPr>
              <w:t>Highly self-motivated and willing to take on challenges</w:t>
            </w:r>
          </w:p>
          <w:p w14:paraId="06B203CD" w14:textId="77777777" w:rsidR="003C7322" w:rsidRPr="00015C01" w:rsidRDefault="003C7322" w:rsidP="003C7322">
            <w:pPr>
              <w:pStyle w:val="ListParagraph"/>
              <w:numPr>
                <w:ilvl w:val="0"/>
                <w:numId w:val="15"/>
              </w:numPr>
              <w:spacing w:after="0"/>
              <w:ind w:left="390"/>
              <w:jc w:val="both"/>
              <w:rPr>
                <w:rFonts w:ascii="Times New Roman" w:eastAsia="Times New Roman" w:hAnsi="Times New Roman" w:cs="Times New Roman"/>
                <w:sz w:val="22"/>
                <w:szCs w:val="22"/>
              </w:rPr>
            </w:pPr>
            <w:r w:rsidRPr="00015C01">
              <w:rPr>
                <w:rFonts w:ascii="Times New Roman" w:eastAsia="Times New Roman" w:hAnsi="Times New Roman" w:cs="Times New Roman"/>
                <w:sz w:val="22"/>
                <w:szCs w:val="22"/>
              </w:rPr>
              <w:t>Must have the ability to think creatively and have the technical capability to address challenges</w:t>
            </w:r>
          </w:p>
          <w:p w14:paraId="764895FA" w14:textId="77777777" w:rsidR="003C7322" w:rsidRPr="00015C01" w:rsidRDefault="003C7322" w:rsidP="003C7322">
            <w:pPr>
              <w:pStyle w:val="ListParagraph"/>
              <w:numPr>
                <w:ilvl w:val="0"/>
                <w:numId w:val="15"/>
              </w:numPr>
              <w:spacing w:after="0"/>
              <w:ind w:left="390"/>
              <w:jc w:val="both"/>
              <w:rPr>
                <w:rFonts w:ascii="Times New Roman" w:eastAsia="Times New Roman" w:hAnsi="Times New Roman" w:cs="Times New Roman"/>
                <w:sz w:val="22"/>
                <w:szCs w:val="22"/>
              </w:rPr>
            </w:pPr>
            <w:r w:rsidRPr="00015C01">
              <w:rPr>
                <w:rFonts w:ascii="Times New Roman" w:eastAsia="Times New Roman" w:hAnsi="Times New Roman" w:cs="Times New Roman"/>
                <w:sz w:val="22"/>
                <w:szCs w:val="22"/>
              </w:rPr>
              <w:t>Ability to build relationships and work closely with global internal and external teams</w:t>
            </w:r>
          </w:p>
          <w:p w14:paraId="3F28C1F8" w14:textId="77777777" w:rsidR="00E969D2" w:rsidRDefault="00E969D2" w:rsidP="0066452B">
            <w:pPr>
              <w:spacing w:after="0" w:line="360" w:lineRule="auto"/>
              <w:jc w:val="both"/>
              <w:rPr>
                <w:rFonts w:ascii="Times New Roman" w:hAnsi="Times New Roman" w:cs="Times New Roman"/>
                <w:b/>
                <w:bCs/>
                <w:color w:val="0070C0"/>
                <w:sz w:val="22"/>
                <w:szCs w:val="22"/>
              </w:rPr>
            </w:pPr>
          </w:p>
          <w:p w14:paraId="3D3F69E3" w14:textId="625A5982" w:rsidR="0066452B" w:rsidRPr="008D260A" w:rsidRDefault="0066452B" w:rsidP="0066452B">
            <w:pPr>
              <w:spacing w:after="0" w:line="360" w:lineRule="auto"/>
              <w:jc w:val="both"/>
              <w:rPr>
                <w:rFonts w:ascii="Times New Roman" w:hAnsi="Times New Roman" w:cs="Times New Roman"/>
                <w:b/>
                <w:bCs/>
                <w:color w:val="0070C0"/>
                <w:sz w:val="22"/>
                <w:szCs w:val="22"/>
              </w:rPr>
            </w:pPr>
            <w:r w:rsidRPr="008D260A">
              <w:rPr>
                <w:rFonts w:ascii="Times New Roman" w:hAnsi="Times New Roman" w:cs="Times New Roman"/>
                <w:b/>
                <w:bCs/>
                <w:color w:val="0070C0"/>
                <w:sz w:val="22"/>
                <w:szCs w:val="22"/>
              </w:rPr>
              <w:t xml:space="preserve">Role and Responsibilities </w:t>
            </w:r>
          </w:p>
          <w:p w14:paraId="3AC000A4" w14:textId="77777777" w:rsidR="003C7322" w:rsidRPr="003C7322" w:rsidRDefault="003C7322" w:rsidP="003C7322">
            <w:pPr>
              <w:pStyle w:val="ListParagraph"/>
              <w:numPr>
                <w:ilvl w:val="0"/>
                <w:numId w:val="14"/>
              </w:numPr>
              <w:spacing w:after="0"/>
              <w:rPr>
                <w:rFonts w:ascii="Times New Roman" w:hAnsi="Times New Roman" w:cs="Times New Roman"/>
                <w:sz w:val="22"/>
                <w:szCs w:val="22"/>
              </w:rPr>
            </w:pPr>
            <w:r w:rsidRPr="003C7322">
              <w:rPr>
                <w:rFonts w:ascii="Times New Roman" w:hAnsi="Times New Roman" w:cs="Times New Roman"/>
                <w:sz w:val="22"/>
                <w:szCs w:val="22"/>
              </w:rPr>
              <w:t xml:space="preserve">Use translational simulations to project the human PKPD for the starting-dose selection for first-in-human studies. Perform population- and/or mechanism-based modeling to characterize the PK and PD of candidate drugs. Perform clinical trial simulations to support development decisions. Contribute to Model Informed Drug Development exercises for clients </w:t>
            </w:r>
          </w:p>
          <w:p w14:paraId="72E55942" w14:textId="77777777" w:rsidR="003C7322" w:rsidRPr="003C7322" w:rsidRDefault="003C7322" w:rsidP="003C7322">
            <w:pPr>
              <w:pStyle w:val="ListParagraph"/>
              <w:numPr>
                <w:ilvl w:val="0"/>
                <w:numId w:val="14"/>
              </w:numPr>
              <w:spacing w:after="0"/>
              <w:rPr>
                <w:rFonts w:ascii="Times New Roman" w:hAnsi="Times New Roman" w:cs="Times New Roman"/>
                <w:sz w:val="22"/>
                <w:szCs w:val="22"/>
              </w:rPr>
            </w:pPr>
            <w:r w:rsidRPr="003C7322">
              <w:rPr>
                <w:rFonts w:ascii="Times New Roman" w:hAnsi="Times New Roman" w:cs="Times New Roman"/>
                <w:sz w:val="22"/>
                <w:szCs w:val="22"/>
              </w:rPr>
              <w:t xml:space="preserve">Assist with the design, analysis, and interpretation of studies involving sparse sampling and provide guidance to optimize PK sampling and dosing strategies </w:t>
            </w:r>
          </w:p>
          <w:p w14:paraId="639E3654" w14:textId="77777777" w:rsidR="003C7322" w:rsidRPr="003C7322" w:rsidRDefault="003C7322" w:rsidP="003C7322">
            <w:pPr>
              <w:pStyle w:val="ListParagraph"/>
              <w:numPr>
                <w:ilvl w:val="0"/>
                <w:numId w:val="14"/>
              </w:numPr>
              <w:spacing w:after="0"/>
              <w:rPr>
                <w:rFonts w:ascii="Times New Roman" w:hAnsi="Times New Roman" w:cs="Times New Roman"/>
                <w:sz w:val="22"/>
                <w:szCs w:val="22"/>
              </w:rPr>
            </w:pPr>
            <w:r w:rsidRPr="003C7322">
              <w:rPr>
                <w:rFonts w:ascii="Times New Roman" w:hAnsi="Times New Roman" w:cs="Times New Roman"/>
                <w:sz w:val="22"/>
                <w:szCs w:val="22"/>
              </w:rPr>
              <w:t>Author or contribute to pharmacometrics reports and related sections of regulatory documents; participate in regulatory meetings if requested.</w:t>
            </w:r>
          </w:p>
          <w:p w14:paraId="4797305F" w14:textId="77777777" w:rsidR="003C7322" w:rsidRPr="003C7322" w:rsidRDefault="003C7322" w:rsidP="003C7322">
            <w:pPr>
              <w:pStyle w:val="ListParagraph"/>
              <w:numPr>
                <w:ilvl w:val="0"/>
                <w:numId w:val="14"/>
              </w:numPr>
              <w:spacing w:after="0"/>
              <w:rPr>
                <w:rFonts w:ascii="Times New Roman" w:hAnsi="Times New Roman" w:cs="Times New Roman"/>
                <w:sz w:val="22"/>
                <w:szCs w:val="22"/>
              </w:rPr>
            </w:pPr>
            <w:r w:rsidRPr="003C7322">
              <w:rPr>
                <w:rFonts w:ascii="Times New Roman" w:hAnsi="Times New Roman" w:cs="Times New Roman"/>
                <w:sz w:val="22"/>
                <w:szCs w:val="22"/>
              </w:rPr>
              <w:t>Present and report data in approved external meetings and publications</w:t>
            </w:r>
          </w:p>
          <w:p w14:paraId="0E279005" w14:textId="1ECCCBB0" w:rsidR="003C7322" w:rsidRPr="003C7322" w:rsidRDefault="003C7322" w:rsidP="003C7322">
            <w:pPr>
              <w:pStyle w:val="ListParagraph"/>
              <w:numPr>
                <w:ilvl w:val="0"/>
                <w:numId w:val="14"/>
              </w:numPr>
              <w:spacing w:after="0"/>
              <w:rPr>
                <w:rFonts w:ascii="Times New Roman" w:hAnsi="Times New Roman" w:cs="Times New Roman"/>
                <w:sz w:val="22"/>
                <w:szCs w:val="22"/>
              </w:rPr>
            </w:pPr>
            <w:r w:rsidRPr="003C7322">
              <w:rPr>
                <w:rFonts w:ascii="Times New Roman" w:hAnsi="Times New Roman" w:cs="Times New Roman"/>
                <w:sz w:val="22"/>
                <w:szCs w:val="22"/>
              </w:rPr>
              <w:t xml:space="preserve">Maintain current knowledge of advancements in pharmacometrics and clinical pharmacology science, regulatory guidance documents, FDA rulings, internal SOPs, and internal working practices; contribute ideas to improve technologies and procedures for best pharmacometrics practices </w:t>
            </w:r>
            <w:r>
              <w:rPr>
                <w:rFonts w:ascii="Times New Roman" w:hAnsi="Times New Roman" w:cs="Times New Roman"/>
                <w:sz w:val="22"/>
                <w:szCs w:val="22"/>
              </w:rPr>
              <w:t>.</w:t>
            </w:r>
          </w:p>
          <w:p w14:paraId="5819A86F" w14:textId="77777777" w:rsidR="00F37994" w:rsidRPr="008D260A" w:rsidRDefault="00F37994" w:rsidP="00F37994">
            <w:pPr>
              <w:spacing w:after="0"/>
              <w:rPr>
                <w:rFonts w:ascii="Times New Roman" w:hAnsi="Times New Roman" w:cs="Times New Roman"/>
                <w:sz w:val="22"/>
                <w:szCs w:val="22"/>
              </w:rPr>
            </w:pPr>
          </w:p>
          <w:p w14:paraId="478125B5" w14:textId="77777777" w:rsidR="0066452B" w:rsidRPr="008D260A" w:rsidRDefault="0066452B" w:rsidP="0066452B">
            <w:pPr>
              <w:spacing w:after="0"/>
              <w:jc w:val="both"/>
              <w:rPr>
                <w:rFonts w:ascii="Times New Roman" w:hAnsi="Times New Roman" w:cs="Times New Roman"/>
                <w:sz w:val="22"/>
                <w:szCs w:val="22"/>
              </w:rPr>
            </w:pPr>
          </w:p>
          <w:p w14:paraId="2701B6C6" w14:textId="77777777" w:rsidR="003C7322" w:rsidRDefault="003C7322" w:rsidP="0066452B">
            <w:pPr>
              <w:pStyle w:val="ListParagraph1"/>
              <w:numPr>
                <w:ilvl w:val="255"/>
                <w:numId w:val="0"/>
              </w:numPr>
              <w:spacing w:after="0" w:line="360" w:lineRule="auto"/>
              <w:contextualSpacing/>
              <w:jc w:val="both"/>
              <w:rPr>
                <w:rFonts w:ascii="Times New Roman" w:eastAsiaTheme="minorEastAsia" w:hAnsi="Times New Roman" w:cs="Times New Roman"/>
                <w:b/>
                <w:color w:val="0070C0"/>
                <w:kern w:val="2"/>
              </w:rPr>
            </w:pPr>
          </w:p>
          <w:p w14:paraId="759ADF0C" w14:textId="77777777" w:rsidR="003C7322" w:rsidRDefault="003C7322" w:rsidP="0066452B">
            <w:pPr>
              <w:pStyle w:val="ListParagraph1"/>
              <w:numPr>
                <w:ilvl w:val="255"/>
                <w:numId w:val="0"/>
              </w:numPr>
              <w:spacing w:after="0" w:line="360" w:lineRule="auto"/>
              <w:contextualSpacing/>
              <w:jc w:val="both"/>
              <w:rPr>
                <w:rFonts w:ascii="Times New Roman" w:eastAsiaTheme="minorEastAsia" w:hAnsi="Times New Roman" w:cs="Times New Roman"/>
                <w:b/>
                <w:color w:val="0070C0"/>
                <w:kern w:val="2"/>
              </w:rPr>
            </w:pPr>
          </w:p>
          <w:p w14:paraId="40906C78" w14:textId="07CD9A08" w:rsidR="0066452B" w:rsidRPr="008D260A" w:rsidRDefault="0066452B" w:rsidP="0066452B">
            <w:pPr>
              <w:pStyle w:val="ListParagraph1"/>
              <w:numPr>
                <w:ilvl w:val="255"/>
                <w:numId w:val="0"/>
              </w:numPr>
              <w:spacing w:after="0" w:line="360" w:lineRule="auto"/>
              <w:contextualSpacing/>
              <w:jc w:val="both"/>
              <w:rPr>
                <w:rFonts w:ascii="Times New Roman" w:eastAsiaTheme="minorEastAsia" w:hAnsi="Times New Roman" w:cs="Times New Roman"/>
                <w:b/>
                <w:color w:val="0070C0"/>
                <w:kern w:val="2"/>
              </w:rPr>
            </w:pPr>
            <w:r w:rsidRPr="008D260A">
              <w:rPr>
                <w:rFonts w:ascii="Times New Roman" w:eastAsiaTheme="minorEastAsia" w:hAnsi="Times New Roman" w:cs="Times New Roman"/>
                <w:b/>
                <w:color w:val="0070C0"/>
                <w:kern w:val="2"/>
              </w:rPr>
              <w:lastRenderedPageBreak/>
              <w:t xml:space="preserve">Qualifications and Education Requirements </w:t>
            </w:r>
          </w:p>
          <w:p w14:paraId="026F65D8" w14:textId="77777777" w:rsidR="003C7322" w:rsidRPr="003C7322" w:rsidRDefault="003C7322" w:rsidP="003C7322">
            <w:pPr>
              <w:pStyle w:val="ListParagraph1"/>
              <w:spacing w:after="0"/>
              <w:ind w:left="0"/>
              <w:contextualSpacing/>
              <w:jc w:val="both"/>
              <w:rPr>
                <w:rFonts w:ascii="Times New Roman" w:hAnsi="Times New Roman" w:cs="Times New Roman"/>
                <w:b/>
                <w:bCs/>
              </w:rPr>
            </w:pPr>
            <w:r w:rsidRPr="003C7322">
              <w:rPr>
                <w:rFonts w:ascii="Times New Roman" w:hAnsi="Times New Roman" w:cs="Times New Roman"/>
                <w:b/>
                <w:bCs/>
              </w:rPr>
              <w:t>Education:</w:t>
            </w:r>
          </w:p>
          <w:p w14:paraId="06A2D18F" w14:textId="77777777" w:rsidR="003C7322" w:rsidRPr="003C7322" w:rsidRDefault="003C7322" w:rsidP="003C7322">
            <w:pPr>
              <w:pStyle w:val="ListParagraph1"/>
              <w:numPr>
                <w:ilvl w:val="0"/>
                <w:numId w:val="14"/>
              </w:numPr>
              <w:spacing w:after="0"/>
              <w:contextualSpacing/>
              <w:jc w:val="both"/>
              <w:rPr>
                <w:rFonts w:ascii="Times New Roman" w:hAnsi="Times New Roman" w:cs="Times New Roman"/>
              </w:rPr>
            </w:pPr>
            <w:r w:rsidRPr="003C7322">
              <w:rPr>
                <w:rFonts w:ascii="Times New Roman" w:hAnsi="Times New Roman" w:cs="Times New Roman"/>
              </w:rPr>
              <w:t>Master or doctorate degree in pharmaceutical sciences, statistics, chemical engineering, or related field. Experience in modeling/simulation strategies is highly desired.</w:t>
            </w:r>
          </w:p>
          <w:p w14:paraId="2F4E165F" w14:textId="77777777" w:rsidR="003C7322" w:rsidRPr="003C7322" w:rsidRDefault="003C7322" w:rsidP="003C7322">
            <w:pPr>
              <w:pStyle w:val="ListParagraph1"/>
              <w:spacing w:after="0"/>
              <w:ind w:left="0"/>
              <w:contextualSpacing/>
              <w:jc w:val="both"/>
              <w:rPr>
                <w:rFonts w:ascii="Times New Roman" w:hAnsi="Times New Roman" w:cs="Times New Roman"/>
                <w:b/>
                <w:bCs/>
              </w:rPr>
            </w:pPr>
            <w:r w:rsidRPr="003C7322">
              <w:rPr>
                <w:rFonts w:ascii="Times New Roman" w:hAnsi="Times New Roman" w:cs="Times New Roman"/>
                <w:b/>
                <w:bCs/>
              </w:rPr>
              <w:t>Experience:</w:t>
            </w:r>
          </w:p>
          <w:p w14:paraId="61BD068E" w14:textId="77777777" w:rsidR="003C7322" w:rsidRPr="003C7322" w:rsidRDefault="003C7322" w:rsidP="003C7322">
            <w:pPr>
              <w:pStyle w:val="ListParagraph1"/>
              <w:numPr>
                <w:ilvl w:val="0"/>
                <w:numId w:val="14"/>
              </w:numPr>
              <w:spacing w:after="0"/>
              <w:contextualSpacing/>
              <w:jc w:val="both"/>
              <w:rPr>
                <w:rFonts w:ascii="Times New Roman" w:hAnsi="Times New Roman" w:cs="Times New Roman"/>
              </w:rPr>
            </w:pPr>
            <w:r w:rsidRPr="003C7322">
              <w:rPr>
                <w:rFonts w:ascii="Times New Roman" w:hAnsi="Times New Roman" w:cs="Times New Roman"/>
              </w:rPr>
              <w:t xml:space="preserve">Proven experience in quantitative pharmacology and strong hands-on modeling and simulation experience </w:t>
            </w:r>
          </w:p>
          <w:p w14:paraId="4C116C71" w14:textId="77777777" w:rsidR="003C7322" w:rsidRPr="003C7322" w:rsidRDefault="003C7322" w:rsidP="003C7322">
            <w:pPr>
              <w:pStyle w:val="ListParagraph1"/>
              <w:numPr>
                <w:ilvl w:val="0"/>
                <w:numId w:val="14"/>
              </w:numPr>
              <w:spacing w:after="0"/>
              <w:contextualSpacing/>
              <w:jc w:val="both"/>
              <w:rPr>
                <w:rFonts w:ascii="Times New Roman" w:hAnsi="Times New Roman" w:cs="Times New Roman"/>
              </w:rPr>
            </w:pPr>
            <w:r w:rsidRPr="003C7322">
              <w:rPr>
                <w:rFonts w:ascii="Times New Roman" w:hAnsi="Times New Roman" w:cs="Times New Roman"/>
              </w:rPr>
              <w:t>Senior Pharmacometrician (MS: 4-6 years of experience; PhD: 2-5 years of experience)</w:t>
            </w:r>
          </w:p>
          <w:p w14:paraId="5379FF32" w14:textId="77777777" w:rsidR="003C7322" w:rsidRPr="003C7322" w:rsidRDefault="003C7322" w:rsidP="003C7322">
            <w:pPr>
              <w:pStyle w:val="ListParagraph1"/>
              <w:spacing w:after="0"/>
              <w:ind w:left="0"/>
              <w:contextualSpacing/>
              <w:jc w:val="both"/>
              <w:rPr>
                <w:rFonts w:ascii="Times New Roman" w:hAnsi="Times New Roman" w:cs="Times New Roman"/>
                <w:b/>
                <w:bCs/>
              </w:rPr>
            </w:pPr>
            <w:r w:rsidRPr="003C7322">
              <w:rPr>
                <w:rFonts w:ascii="Times New Roman" w:hAnsi="Times New Roman" w:cs="Times New Roman"/>
                <w:b/>
                <w:bCs/>
              </w:rPr>
              <w:t>Special Skills/Abilities:</w:t>
            </w:r>
          </w:p>
          <w:p w14:paraId="0A3FFA55" w14:textId="77777777" w:rsidR="003C7322" w:rsidRPr="003C7322" w:rsidRDefault="003C7322" w:rsidP="003C7322">
            <w:pPr>
              <w:pStyle w:val="ListParagraph1"/>
              <w:numPr>
                <w:ilvl w:val="0"/>
                <w:numId w:val="14"/>
              </w:numPr>
              <w:spacing w:after="0"/>
              <w:contextualSpacing/>
              <w:jc w:val="both"/>
              <w:rPr>
                <w:rFonts w:ascii="Times New Roman" w:hAnsi="Times New Roman" w:cs="Times New Roman"/>
              </w:rPr>
            </w:pPr>
            <w:r w:rsidRPr="003C7322">
              <w:rPr>
                <w:rFonts w:ascii="Times New Roman" w:hAnsi="Times New Roman" w:cs="Times New Roman"/>
              </w:rPr>
              <w:t xml:space="preserve">Experience with population PKPD modeling software (NONMEM, R, SAS, MATLAB, Phoenix, </w:t>
            </w:r>
            <w:proofErr w:type="spellStart"/>
            <w:r w:rsidRPr="003C7322">
              <w:rPr>
                <w:rFonts w:ascii="Times New Roman" w:hAnsi="Times New Roman" w:cs="Times New Roman"/>
              </w:rPr>
              <w:t>GastroPlus</w:t>
            </w:r>
            <w:proofErr w:type="spellEnd"/>
            <w:r w:rsidRPr="003C7322">
              <w:rPr>
                <w:rFonts w:ascii="Times New Roman" w:hAnsi="Times New Roman" w:cs="Times New Roman"/>
              </w:rPr>
              <w:t xml:space="preserve">, etc.) </w:t>
            </w:r>
          </w:p>
          <w:p w14:paraId="53734833" w14:textId="77777777" w:rsidR="003C7322" w:rsidRPr="003C7322" w:rsidRDefault="003C7322" w:rsidP="003C7322">
            <w:pPr>
              <w:pStyle w:val="ListParagraph1"/>
              <w:numPr>
                <w:ilvl w:val="0"/>
                <w:numId w:val="14"/>
              </w:numPr>
              <w:spacing w:after="0"/>
              <w:contextualSpacing/>
              <w:jc w:val="both"/>
              <w:rPr>
                <w:rFonts w:ascii="Times New Roman" w:hAnsi="Times New Roman" w:cs="Times New Roman"/>
              </w:rPr>
            </w:pPr>
            <w:r w:rsidRPr="003C7322">
              <w:rPr>
                <w:rFonts w:ascii="Times New Roman" w:hAnsi="Times New Roman" w:cs="Times New Roman"/>
              </w:rPr>
              <w:t>Demonstrated ability to independently plan, organize, and analyze PK/PD data is essential.</w:t>
            </w:r>
          </w:p>
          <w:p w14:paraId="08A5A4A6" w14:textId="77777777" w:rsidR="003C7322" w:rsidRPr="003C7322" w:rsidRDefault="003C7322" w:rsidP="003C7322">
            <w:pPr>
              <w:pStyle w:val="ListParagraph1"/>
              <w:numPr>
                <w:ilvl w:val="0"/>
                <w:numId w:val="14"/>
              </w:numPr>
              <w:spacing w:after="0"/>
              <w:contextualSpacing/>
              <w:jc w:val="both"/>
              <w:rPr>
                <w:rFonts w:ascii="Times New Roman" w:hAnsi="Times New Roman" w:cs="Times New Roman"/>
              </w:rPr>
            </w:pPr>
            <w:r w:rsidRPr="003C7322">
              <w:rPr>
                <w:rFonts w:ascii="Times New Roman" w:hAnsi="Times New Roman" w:cs="Times New Roman"/>
              </w:rPr>
              <w:t>Highly motivated individual with a strong intellectual and technical background in Pharmacometrics discipline.</w:t>
            </w:r>
          </w:p>
          <w:p w14:paraId="55AA18CB" w14:textId="77777777" w:rsidR="003C7322" w:rsidRPr="003C7322" w:rsidRDefault="003C7322" w:rsidP="003C7322">
            <w:pPr>
              <w:pStyle w:val="ListParagraph1"/>
              <w:numPr>
                <w:ilvl w:val="0"/>
                <w:numId w:val="14"/>
              </w:numPr>
              <w:spacing w:after="0"/>
              <w:contextualSpacing/>
              <w:jc w:val="both"/>
              <w:rPr>
                <w:rFonts w:ascii="Times New Roman" w:hAnsi="Times New Roman" w:cs="Times New Roman"/>
              </w:rPr>
            </w:pPr>
            <w:r w:rsidRPr="003C7322">
              <w:rPr>
                <w:rFonts w:ascii="Times New Roman" w:hAnsi="Times New Roman" w:cs="Times New Roman"/>
              </w:rPr>
              <w:t xml:space="preserve">Excellent problem-solving, </w:t>
            </w:r>
            <w:proofErr w:type="gramStart"/>
            <w:r w:rsidRPr="003C7322">
              <w:rPr>
                <w:rFonts w:ascii="Times New Roman" w:hAnsi="Times New Roman" w:cs="Times New Roman"/>
              </w:rPr>
              <w:t>written</w:t>
            </w:r>
            <w:proofErr w:type="gramEnd"/>
            <w:r w:rsidRPr="003C7322">
              <w:rPr>
                <w:rFonts w:ascii="Times New Roman" w:hAnsi="Times New Roman" w:cs="Times New Roman"/>
              </w:rPr>
              <w:t xml:space="preserve"> and oral communication skills.</w:t>
            </w:r>
          </w:p>
          <w:p w14:paraId="08BE79AB" w14:textId="67AB2197" w:rsidR="0066452B" w:rsidRPr="008D260A" w:rsidRDefault="0066452B" w:rsidP="008D260A">
            <w:pPr>
              <w:pStyle w:val="ListParagraph"/>
              <w:spacing w:after="0"/>
              <w:rPr>
                <w:rFonts w:ascii="Times New Roman" w:hAnsi="Times New Roman" w:cs="Times New Roman"/>
                <w:sz w:val="22"/>
                <w:szCs w:val="22"/>
              </w:rPr>
            </w:pPr>
          </w:p>
        </w:tc>
      </w:tr>
    </w:tbl>
    <w:p w14:paraId="02F444C1" w14:textId="77777777" w:rsidR="008A6F05" w:rsidRPr="008D260A" w:rsidRDefault="008A6F05" w:rsidP="0066452B">
      <w:pPr>
        <w:spacing w:after="0"/>
        <w:rPr>
          <w:rFonts w:ascii="Times New Roman" w:hAnsi="Times New Roman" w:cs="Times New Roman"/>
          <w:sz w:val="22"/>
          <w:szCs w:val="22"/>
        </w:rPr>
      </w:pPr>
    </w:p>
    <w:sectPr w:rsidR="008A6F05" w:rsidRPr="008D260A">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3C8E" w14:textId="77777777" w:rsidR="00820C43" w:rsidRDefault="00820C43">
      <w:pPr>
        <w:spacing w:before="0" w:after="0"/>
      </w:pPr>
      <w:r>
        <w:separator/>
      </w:r>
    </w:p>
  </w:endnote>
  <w:endnote w:type="continuationSeparator" w:id="0">
    <w:p w14:paraId="69981D09" w14:textId="77777777" w:rsidR="00820C43" w:rsidRDefault="00820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833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0863" w14:textId="1CB19C6A" w:rsidR="0066452B" w:rsidRDefault="0066452B" w:rsidP="0066452B">
    <w:pPr>
      <w:pStyle w:val="Footer"/>
      <w:tabs>
        <w:tab w:val="left" w:pos="158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2E39" w14:textId="77777777" w:rsidR="00820C43" w:rsidRDefault="00820C43">
      <w:pPr>
        <w:spacing w:before="0" w:after="0"/>
      </w:pPr>
      <w:r>
        <w:separator/>
      </w:r>
    </w:p>
  </w:footnote>
  <w:footnote w:type="continuationSeparator" w:id="0">
    <w:p w14:paraId="55F1E860" w14:textId="77777777" w:rsidR="00820C43" w:rsidRDefault="00820C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0003" w14:textId="067794F1" w:rsidR="000C2633" w:rsidRDefault="0066452B">
    <w:pPr>
      <w:pStyle w:val="Header"/>
    </w:pPr>
    <w:r>
      <w:rPr>
        <w:noProof/>
      </w:rPr>
      <w:drawing>
        <wp:inline distT="0" distB="0" distL="0" distR="0" wp14:anchorId="1F8E0698" wp14:editId="39CC7B76">
          <wp:extent cx="1316990"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902335"/>
                  </a:xfrm>
                  <a:prstGeom prst="rect">
                    <a:avLst/>
                  </a:prstGeom>
                  <a:noFill/>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C4B72"/>
    <w:multiLevelType w:val="hybridMultilevel"/>
    <w:tmpl w:val="27A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96C26"/>
    <w:multiLevelType w:val="hybridMultilevel"/>
    <w:tmpl w:val="944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D709D"/>
    <w:multiLevelType w:val="multilevel"/>
    <w:tmpl w:val="221CD6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9F32630"/>
    <w:multiLevelType w:val="hybridMultilevel"/>
    <w:tmpl w:val="8D2E9920"/>
    <w:lvl w:ilvl="0" w:tplc="696CA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087924">
    <w:abstractNumId w:val="13"/>
  </w:num>
  <w:num w:numId="2" w16cid:durableId="2003578621">
    <w:abstractNumId w:val="10"/>
  </w:num>
  <w:num w:numId="3" w16cid:durableId="870069728">
    <w:abstractNumId w:val="9"/>
  </w:num>
  <w:num w:numId="4" w16cid:durableId="1696037444">
    <w:abstractNumId w:val="8"/>
  </w:num>
  <w:num w:numId="5" w16cid:durableId="1222407749">
    <w:abstractNumId w:val="7"/>
  </w:num>
  <w:num w:numId="6" w16cid:durableId="784619857">
    <w:abstractNumId w:val="6"/>
  </w:num>
  <w:num w:numId="7" w16cid:durableId="235747726">
    <w:abstractNumId w:val="5"/>
  </w:num>
  <w:num w:numId="8" w16cid:durableId="1889028780">
    <w:abstractNumId w:val="4"/>
  </w:num>
  <w:num w:numId="9" w16cid:durableId="1179538419">
    <w:abstractNumId w:val="3"/>
  </w:num>
  <w:num w:numId="10" w16cid:durableId="466431715">
    <w:abstractNumId w:val="2"/>
  </w:num>
  <w:num w:numId="11" w16cid:durableId="1635863277">
    <w:abstractNumId w:val="1"/>
  </w:num>
  <w:num w:numId="12" w16cid:durableId="1057322158">
    <w:abstractNumId w:val="0"/>
  </w:num>
  <w:num w:numId="13" w16cid:durableId="1194923956">
    <w:abstractNumId w:val="12"/>
  </w:num>
  <w:num w:numId="14" w16cid:durableId="1204903792">
    <w:abstractNumId w:val="11"/>
  </w:num>
  <w:num w:numId="15" w16cid:durableId="581990081">
    <w:abstractNumId w:val="15"/>
  </w:num>
  <w:num w:numId="16" w16cid:durableId="144006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2B"/>
    <w:rsid w:val="000C2633"/>
    <w:rsid w:val="001272D1"/>
    <w:rsid w:val="001A40E4"/>
    <w:rsid w:val="001B2073"/>
    <w:rsid w:val="001C09BA"/>
    <w:rsid w:val="001E59CF"/>
    <w:rsid w:val="002F1DBC"/>
    <w:rsid w:val="003241AA"/>
    <w:rsid w:val="00342CDD"/>
    <w:rsid w:val="00363A6A"/>
    <w:rsid w:val="003C7322"/>
    <w:rsid w:val="00493CCD"/>
    <w:rsid w:val="004E1A15"/>
    <w:rsid w:val="00521A90"/>
    <w:rsid w:val="005443BE"/>
    <w:rsid w:val="005E3543"/>
    <w:rsid w:val="006228EE"/>
    <w:rsid w:val="00635407"/>
    <w:rsid w:val="0066002F"/>
    <w:rsid w:val="0066452B"/>
    <w:rsid w:val="006A0C25"/>
    <w:rsid w:val="00761239"/>
    <w:rsid w:val="00795023"/>
    <w:rsid w:val="00802707"/>
    <w:rsid w:val="008156CB"/>
    <w:rsid w:val="00820C43"/>
    <w:rsid w:val="008527F0"/>
    <w:rsid w:val="008A6F05"/>
    <w:rsid w:val="008D260A"/>
    <w:rsid w:val="009541C6"/>
    <w:rsid w:val="00973885"/>
    <w:rsid w:val="00991989"/>
    <w:rsid w:val="009C7DE8"/>
    <w:rsid w:val="00A63436"/>
    <w:rsid w:val="00A670F2"/>
    <w:rsid w:val="00A94150"/>
    <w:rsid w:val="00B1242A"/>
    <w:rsid w:val="00B42047"/>
    <w:rsid w:val="00B8392C"/>
    <w:rsid w:val="00BC7D19"/>
    <w:rsid w:val="00C07439"/>
    <w:rsid w:val="00C26D0F"/>
    <w:rsid w:val="00C348B3"/>
    <w:rsid w:val="00C4021D"/>
    <w:rsid w:val="00C5493D"/>
    <w:rsid w:val="00C97885"/>
    <w:rsid w:val="00CA1C12"/>
    <w:rsid w:val="00CA7DE2"/>
    <w:rsid w:val="00CF7A9E"/>
    <w:rsid w:val="00D7348B"/>
    <w:rsid w:val="00DA2EA0"/>
    <w:rsid w:val="00E00E9F"/>
    <w:rsid w:val="00E553AA"/>
    <w:rsid w:val="00E969D2"/>
    <w:rsid w:val="00EA0EB4"/>
    <w:rsid w:val="00F37398"/>
    <w:rsid w:val="00F37994"/>
    <w:rsid w:val="00F42096"/>
    <w:rsid w:val="00F44AE1"/>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FDB6B"/>
  <w15:chartTrackingRefBased/>
  <w15:docId w15:val="{C735E2B6-09B9-4A79-A866-57B51741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99"/>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customStyle="1" w:styleId="ListParagraph1">
    <w:name w:val="List Paragraph1"/>
    <w:basedOn w:val="Normal"/>
    <w:uiPriority w:val="34"/>
    <w:qFormat/>
    <w:rsid w:val="0066452B"/>
    <w:pPr>
      <w:spacing w:before="0" w:after="200" w:line="276" w:lineRule="auto"/>
      <w:ind w:left="720"/>
    </w:pPr>
    <w:rPr>
      <w:rFonts w:ascii="Calibri" w:eastAsia="SimSun" w:hAnsi="Calibri" w:cs="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a%20Kalend\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03976562145ADBF09874CB562D770"/>
        <w:category>
          <w:name w:val="General"/>
          <w:gallery w:val="placeholder"/>
        </w:category>
        <w:types>
          <w:type w:val="bbPlcHdr"/>
        </w:types>
        <w:behaviors>
          <w:behavior w:val="content"/>
        </w:behaviors>
        <w:guid w:val="{D8176BA5-5ECC-4129-9881-2E3BE562BA63}"/>
      </w:docPartPr>
      <w:docPartBody>
        <w:p w:rsidR="00AF6339" w:rsidRDefault="00E45585" w:rsidP="00E45585">
          <w:pPr>
            <w:pStyle w:val="7F803976562145ADBF09874CB562D770"/>
          </w:pPr>
          <w:r w:rsidRPr="00973885">
            <w:t>Job Title</w:t>
          </w:r>
        </w:p>
      </w:docPartBody>
    </w:docPart>
    <w:docPart>
      <w:docPartPr>
        <w:name w:val="70488E25828548ED95F665774B72FE1D"/>
        <w:category>
          <w:name w:val="General"/>
          <w:gallery w:val="placeholder"/>
        </w:category>
        <w:types>
          <w:type w:val="bbPlcHdr"/>
        </w:types>
        <w:behaviors>
          <w:behavior w:val="content"/>
        </w:behaviors>
        <w:guid w:val="{AD75489A-A684-4252-B9EB-039B940094CC}"/>
      </w:docPartPr>
      <w:docPartBody>
        <w:p w:rsidR="00AF6339" w:rsidRDefault="00E45585" w:rsidP="00E45585">
          <w:pPr>
            <w:pStyle w:val="70488E25828548ED95F665774B72FE1D"/>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85"/>
    <w:rsid w:val="009E6562"/>
    <w:rsid w:val="00AF6339"/>
    <w:rsid w:val="00E4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03976562145ADBF09874CB562D770">
    <w:name w:val="7F803976562145ADBF09874CB562D770"/>
    <w:rsid w:val="00E45585"/>
  </w:style>
  <w:style w:type="paragraph" w:customStyle="1" w:styleId="70488E25828548ED95F665774B72FE1D">
    <w:name w:val="70488E25828548ED95F665774B72FE1D"/>
    <w:rsid w:val="00E45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430</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Kalend</dc:creator>
  <cp:keywords/>
  <dc:description/>
  <cp:lastModifiedBy>Francesca Kalend</cp:lastModifiedBy>
  <cp:revision>3</cp:revision>
  <dcterms:created xsi:type="dcterms:W3CDTF">2023-02-03T17:09:00Z</dcterms:created>
  <dcterms:modified xsi:type="dcterms:W3CDTF">2023-02-03T17:09:00Z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